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B8" w:rsidRPr="00E610B8" w:rsidRDefault="00E610B8" w:rsidP="00E610B8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E610B8">
        <w:rPr>
          <w:rFonts w:ascii="黑体" w:eastAsia="黑体" w:hAnsi="黑体" w:hint="eastAsia"/>
          <w:sz w:val="32"/>
          <w:szCs w:val="32"/>
        </w:rPr>
        <w:t>简历大赛评选参考标准</w:t>
      </w:r>
      <w:bookmarkStart w:id="0" w:name="_GoBack"/>
      <w:bookmarkEnd w:id="0"/>
    </w:p>
    <w:p w:rsidR="00E610B8" w:rsidRPr="00E610B8" w:rsidRDefault="00E610B8" w:rsidP="00E610B8">
      <w:pPr>
        <w:spacing w:line="400" w:lineRule="exact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第一部分：外观设计（</w:t>
      </w:r>
      <w:r w:rsidRPr="00E610B8">
        <w:rPr>
          <w:rFonts w:ascii="仿宋" w:eastAsia="仿宋" w:hAnsi="仿宋"/>
          <w:sz w:val="28"/>
          <w:szCs w:val="28"/>
        </w:rPr>
        <w:t>10分）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1.版面格式（5分）：简历在纸张中上下留白1厘米，左右留白1.25厘米。保持清晰整洁，有吸引力，简洁而便于阅读。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2.篇幅（5分）：一页为宜，每个小段落不超过6行，注意简明切题。</w:t>
      </w:r>
    </w:p>
    <w:p w:rsidR="00E610B8" w:rsidRPr="00E610B8" w:rsidRDefault="00E610B8" w:rsidP="00E610B8">
      <w:pPr>
        <w:spacing w:line="400" w:lineRule="exact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第二部分：封面设计（</w:t>
      </w:r>
      <w:r w:rsidRPr="00E610B8">
        <w:rPr>
          <w:rFonts w:ascii="仿宋" w:eastAsia="仿宋" w:hAnsi="仿宋"/>
          <w:sz w:val="28"/>
          <w:szCs w:val="28"/>
        </w:rPr>
        <w:t>15分）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1.构图，布局，文字与图片比例（5分）：符合静物的构图原则，画面均衡，具有较强的韵律和节奏感。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2.色彩搭配(5分）：色彩关系准确，画面生动和谐。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3.整体效果（5分）形体比例，造型要完整。</w:t>
      </w:r>
    </w:p>
    <w:p w:rsidR="00E610B8" w:rsidRPr="00E610B8" w:rsidRDefault="00E610B8" w:rsidP="00E610B8">
      <w:pPr>
        <w:spacing w:line="400" w:lineRule="exact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第三部分：简历内容（</w:t>
      </w:r>
      <w:r w:rsidRPr="00E610B8">
        <w:rPr>
          <w:rFonts w:ascii="仿宋" w:eastAsia="仿宋" w:hAnsi="仿宋"/>
          <w:sz w:val="28"/>
          <w:szCs w:val="28"/>
        </w:rPr>
        <w:t>35分）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1.个人基本信息（10分）：包括姓名、性别、毕业院校、所修专业、出生日期、籍贯、通信地址、联系方式、照片等信息。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2.求职意向（10分）书写求职意向应当尽可能明确和集中，并与所学专长，兴趣等相一致。填写求职意向不能泛泛而谈。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3.教育背景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（</w:t>
      </w:r>
      <w:r w:rsidRPr="00E610B8">
        <w:rPr>
          <w:rFonts w:ascii="仿宋" w:eastAsia="仿宋" w:hAnsi="仿宋"/>
          <w:sz w:val="28"/>
          <w:szCs w:val="28"/>
        </w:rPr>
        <w:t>1）学历（5分）：按时间顺序列出大学至最高学历，学校，专业，主要课程。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（</w:t>
      </w:r>
      <w:r w:rsidRPr="00E610B8">
        <w:rPr>
          <w:rFonts w:ascii="仿宋" w:eastAsia="仿宋" w:hAnsi="仿宋"/>
          <w:sz w:val="28"/>
          <w:szCs w:val="28"/>
        </w:rPr>
        <w:t>2）成绩（5分）：在校期间成绩的体现，班级排名，专业排名，平均分。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（</w:t>
      </w:r>
      <w:r w:rsidRPr="00E610B8">
        <w:rPr>
          <w:rFonts w:ascii="仿宋" w:eastAsia="仿宋" w:hAnsi="仿宋"/>
          <w:sz w:val="28"/>
          <w:szCs w:val="28"/>
        </w:rPr>
        <w:t>3）外语水平或计算机水平（5分）：掌握外语及语种程度，是否取得国家承认的等级证书，强调突出“电脑技能”，包括从事过的任何硬件，软件，语言，系统和网络方面的工作及课程特长，是否取得国家承认的等级证书。</w:t>
      </w:r>
    </w:p>
    <w:p w:rsidR="00E610B8" w:rsidRPr="00E610B8" w:rsidRDefault="00E610B8" w:rsidP="00E610B8">
      <w:pPr>
        <w:spacing w:line="400" w:lineRule="exact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t>第四部分：工作经历（</w:t>
      </w:r>
      <w:r w:rsidRPr="00E610B8">
        <w:rPr>
          <w:rFonts w:ascii="仿宋" w:eastAsia="仿宋" w:hAnsi="仿宋"/>
          <w:sz w:val="28"/>
          <w:szCs w:val="28"/>
        </w:rPr>
        <w:t>30分）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1.曾任职务（5分）：是否在校内担任学生干部，是否参与或组织过活动。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2.社团活动（5分）：参加学校社团活动。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3.获奖情况（5分）：曾获得的校内外奖励。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4.相关社会实践经历（5分）：与招聘岗位有关的社会实践经历。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5.自我评价（10分）：列出主要兴趣爱好，对建立其他部分所陈述的试试做一个抽象的概述，并且紧密结合求职意向，在做一个最终的匹配与呼应。</w:t>
      </w:r>
    </w:p>
    <w:p w:rsidR="00E610B8" w:rsidRPr="00E610B8" w:rsidRDefault="00E610B8" w:rsidP="00E610B8">
      <w:pPr>
        <w:spacing w:line="400" w:lineRule="exact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 w:hint="eastAsia"/>
          <w:sz w:val="28"/>
          <w:szCs w:val="28"/>
        </w:rPr>
        <w:lastRenderedPageBreak/>
        <w:t>第五部分：自荐信（</w:t>
      </w:r>
      <w:r w:rsidRPr="00E610B8">
        <w:rPr>
          <w:rFonts w:ascii="仿宋" w:eastAsia="仿宋" w:hAnsi="仿宋"/>
          <w:sz w:val="28"/>
          <w:szCs w:val="28"/>
        </w:rPr>
        <w:t>10分）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1.文字（2分）：写错别字，语法错误，标点符号用法错误都扣分。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2.文风（2分）：文风平实，沉稳，严肃，以叙述，说明为主。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3.礼仪（2分）：称呼，问候，祝颂要得体，真诚，热诚。</w:t>
      </w:r>
    </w:p>
    <w:p w:rsidR="00E610B8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4.内容（2分）：有重点的从业经历，教育背景，技能等吸引读者。</w:t>
      </w:r>
    </w:p>
    <w:p w:rsidR="00941A6B" w:rsidRPr="00E610B8" w:rsidRDefault="00E610B8" w:rsidP="00E610B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610B8">
        <w:rPr>
          <w:rFonts w:ascii="仿宋" w:eastAsia="仿宋" w:hAnsi="仿宋"/>
          <w:sz w:val="28"/>
          <w:szCs w:val="28"/>
        </w:rPr>
        <w:t>5.技能关联职位（2分）：是否突出反映了技能与申请职位的关联。</w:t>
      </w:r>
    </w:p>
    <w:sectPr w:rsidR="00941A6B" w:rsidRPr="00E6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9C" w:rsidRDefault="00313E9C" w:rsidP="00E610B8">
      <w:r>
        <w:separator/>
      </w:r>
    </w:p>
  </w:endnote>
  <w:endnote w:type="continuationSeparator" w:id="0">
    <w:p w:rsidR="00313E9C" w:rsidRDefault="00313E9C" w:rsidP="00E6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9C" w:rsidRDefault="00313E9C" w:rsidP="00E610B8">
      <w:r>
        <w:separator/>
      </w:r>
    </w:p>
  </w:footnote>
  <w:footnote w:type="continuationSeparator" w:id="0">
    <w:p w:rsidR="00313E9C" w:rsidRDefault="00313E9C" w:rsidP="00E6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D4"/>
    <w:rsid w:val="00313E9C"/>
    <w:rsid w:val="006B44C5"/>
    <w:rsid w:val="00941A6B"/>
    <w:rsid w:val="00E610B8"/>
    <w:rsid w:val="00EA21D4"/>
    <w:rsid w:val="00E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D5491"/>
  <w15:chartTrackingRefBased/>
  <w15:docId w15:val="{68D075CD-EC24-4403-B97C-8BFEC06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2021-04-25T07:52:00Z</dcterms:created>
  <dcterms:modified xsi:type="dcterms:W3CDTF">2021-04-25T07:54:00Z</dcterms:modified>
</cp:coreProperties>
</file>