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0310">
      <w:pPr>
        <w:autoSpaceDE w:val="0"/>
        <w:ind w:firstLine="640" w:firstLineChars="200"/>
        <w:jc w:val="left"/>
        <w:rPr>
          <w:rFonts w:hint="eastAsia" w:ascii="黑体" w:hAnsi="宋体" w:eastAsia="黑体" w:cs="黑体"/>
          <w:bCs/>
          <w:sz w:val="28"/>
          <w:szCs w:val="28"/>
        </w:rPr>
      </w:pPr>
      <w:r>
        <w:rPr>
          <w:rFonts w:hint="eastAsia" w:ascii="黑体" w:hAnsi="宋体" w:eastAsia="黑体" w:cs="黑体"/>
          <w:bCs/>
          <w:sz w:val="32"/>
          <w:szCs w:val="32"/>
        </w:rPr>
        <w:t xml:space="preserve"> 五、主要完成人情况表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970"/>
        <w:gridCol w:w="1276"/>
        <w:gridCol w:w="1559"/>
        <w:gridCol w:w="1274"/>
        <w:gridCol w:w="1136"/>
      </w:tblGrid>
      <w:tr w14:paraId="5402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8488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 名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1BEC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马婷婷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2AD8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排  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28C6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4</w:t>
            </w:r>
          </w:p>
        </w:tc>
      </w:tr>
      <w:tr w14:paraId="5EB9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05CD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职  称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9116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EA02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专  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4A65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食品学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0059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性  别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3E9A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女</w:t>
            </w:r>
          </w:p>
        </w:tc>
      </w:tr>
      <w:tr w14:paraId="289C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7D20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身份证号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BEA8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</w:p>
        </w:tc>
      </w:tr>
      <w:tr w14:paraId="260D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0847">
            <w:pPr>
              <w:spacing w:line="40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身份证正面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E29B">
            <w:pPr>
              <w:spacing w:line="400" w:lineRule="exac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0C54">
            <w:pPr>
              <w:spacing w:line="40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身份证背面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EF6F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</w:p>
        </w:tc>
      </w:tr>
      <w:tr w14:paraId="0A46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D922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手  机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CBB3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0F98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C90C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</w:p>
        </w:tc>
      </w:tr>
      <w:tr w14:paraId="3458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E8D8">
            <w:pPr>
              <w:spacing w:line="3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参加项目时的工作单位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093B">
            <w:pPr>
              <w:spacing w:line="300" w:lineRule="exact"/>
              <w:jc w:val="center"/>
              <w:rPr>
                <w:rFonts w:hint="eastAsia" w:ascii="黑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501F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职  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2F35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</w:p>
        </w:tc>
      </w:tr>
      <w:tr w14:paraId="0007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42A9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单位性质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63E5">
            <w:pPr>
              <w:spacing w:line="300" w:lineRule="exact"/>
              <w:jc w:val="center"/>
              <w:rPr>
                <w:rFonts w:hint="eastAsia" w:ascii="黑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大专院校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3050">
            <w:pPr>
              <w:spacing w:line="300" w:lineRule="exact"/>
              <w:jc w:val="center"/>
              <w:rPr>
                <w:rFonts w:hint="eastAsia" w:ascii="黑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所属层级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0265">
            <w:pPr>
              <w:spacing w:line="300" w:lineRule="exact"/>
              <w:jc w:val="center"/>
              <w:rPr>
                <w:rFonts w:hint="eastAsia" w:ascii="黑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中央驻陕</w:t>
            </w:r>
          </w:p>
        </w:tc>
      </w:tr>
      <w:tr w14:paraId="6945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63DC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现工作单位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5757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50C8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职  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6ACE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</w:p>
        </w:tc>
      </w:tr>
      <w:tr w14:paraId="5101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08DE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单位性质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C658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6CD5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所属层级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B92A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</w:p>
        </w:tc>
      </w:tr>
      <w:tr w14:paraId="0B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9A96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在成果中的作用和创造性贡献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黑体" w:hAnsi="宋体" w:eastAsia="黑体" w:cs="黑体"/>
                <w:szCs w:val="21"/>
                <w:lang w:val="en-US" w:eastAsia="zh-CN"/>
              </w:rPr>
            </w:pPr>
          </w:p>
          <w:p w14:paraId="370D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黑体" w:hAnsi="宋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研究</w:t>
            </w:r>
            <w:r>
              <w:rPr>
                <w:rFonts w:hint="default" w:ascii="黑体" w:hAnsi="宋体" w:eastAsia="黑体" w:cs="黑体"/>
                <w:szCs w:val="21"/>
                <w:lang w:val="en-US" w:eastAsia="zh-CN"/>
              </w:rPr>
              <w:t>了不同采收期/负载量的</w:t>
            </w: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果实</w:t>
            </w:r>
            <w:r>
              <w:rPr>
                <w:rFonts w:hint="default" w:ascii="黑体" w:hAnsi="宋体" w:eastAsia="黑体" w:cs="黑体"/>
                <w:szCs w:val="21"/>
                <w:lang w:val="en-US" w:eastAsia="zh-CN"/>
              </w:rPr>
              <w:t>品质演变规律，构建了适采/适产提质调控技术体系</w:t>
            </w: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。相关</w:t>
            </w:r>
            <w:r>
              <w:rPr>
                <w:rFonts w:hint="default" w:ascii="黑体" w:hAnsi="宋体" w:eastAsia="黑体" w:cs="黑体"/>
                <w:szCs w:val="21"/>
                <w:lang w:val="en-US" w:eastAsia="zh-CN"/>
              </w:rPr>
              <w:t>研究显著促进了新优品种的推广与销售，以科学数据遏制早采率降低30%，优果率提升20%，为果品贮藏风味调控与品质提升提供</w:t>
            </w: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了</w:t>
            </w:r>
            <w:r>
              <w:rPr>
                <w:rFonts w:hint="default" w:ascii="黑体" w:hAnsi="宋体" w:eastAsia="黑体" w:cs="黑体"/>
                <w:szCs w:val="21"/>
                <w:lang w:val="en-US" w:eastAsia="zh-CN"/>
              </w:rPr>
              <w:t>技术支撑。</w:t>
            </w:r>
          </w:p>
          <w:p w14:paraId="7336C816">
            <w:pPr>
              <w:spacing w:line="400" w:lineRule="exact"/>
              <w:rPr>
                <w:rFonts w:hint="eastAsia" w:ascii="仿宋_GB2312" w:hAnsi="宋体" w:eastAsia="仿宋_GB2312" w:cs="仿宋_GB2312"/>
                <w:szCs w:val="21"/>
              </w:rPr>
            </w:pPr>
          </w:p>
        </w:tc>
      </w:tr>
      <w:tr w14:paraId="77CD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AD58">
            <w:pPr>
              <w:spacing w:line="400" w:lineRule="exact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声明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：</w:t>
            </w:r>
          </w:p>
          <w:p w14:paraId="0B728BA4">
            <w:pPr>
              <w:spacing w:line="40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本人同意完成人排名，承诺遵守工作纪律，保证所提供的材料真实有效。且不存在违反相关法律法规及侵犯他人知识产权的情形。该奖项是本人本年度所申请的省农技推广奖唯一奖项。如有重复报奖、材料虚假、挂名、“打招呼”等失信或违纪行为，愿意承担相应责任并接受相应处理。如产生争议，保证积极配合调查处理工作。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 w14:paraId="0897A06A">
            <w:pPr>
              <w:spacing w:line="400" w:lineRule="exact"/>
              <w:ind w:firstLine="3570" w:firstLineChars="17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签名：</w:t>
            </w:r>
          </w:p>
          <w:p w14:paraId="2DF9D6EA">
            <w:pPr>
              <w:spacing w:beforeLines="50" w:line="400" w:lineRule="exact"/>
              <w:ind w:firstLine="945" w:firstLineChars="45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 xml:space="preserve">                                      年   月   日</w:t>
            </w:r>
          </w:p>
        </w:tc>
      </w:tr>
      <w:tr w14:paraId="15FE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C698">
            <w:pPr>
              <w:spacing w:line="400" w:lineRule="exact"/>
              <w:jc w:val="center"/>
              <w:rPr>
                <w:rFonts w:hint="eastAsia"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完成人参加成果时所在单位的意见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2797">
            <w:pPr>
              <w:spacing w:line="400" w:lineRule="exact"/>
              <w:rPr>
                <w:rFonts w:hint="eastAsia" w:ascii="仿宋_GB2312" w:hAnsi="宋体" w:eastAsia="仿宋_GB2312" w:cs="仿宋_GB2312"/>
                <w:szCs w:val="21"/>
              </w:rPr>
            </w:pPr>
          </w:p>
          <w:p w14:paraId="6C047027">
            <w:pPr>
              <w:spacing w:line="400" w:lineRule="exact"/>
              <w:rPr>
                <w:rFonts w:hint="eastAsia" w:ascii="仿宋_GB2312" w:hAnsi="宋体" w:eastAsia="仿宋_GB2312" w:cs="仿宋_GB2312"/>
                <w:szCs w:val="21"/>
              </w:rPr>
            </w:pPr>
          </w:p>
          <w:p w14:paraId="5CEB02B4">
            <w:pPr>
              <w:spacing w:line="400" w:lineRule="exact"/>
              <w:ind w:firstLine="3990" w:firstLineChars="1900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公章：</w:t>
            </w:r>
          </w:p>
          <w:p w14:paraId="6E4B97F9">
            <w:pPr>
              <w:spacing w:line="400" w:lineRule="exact"/>
              <w:rPr>
                <w:rFonts w:hint="eastAsia" w:ascii="仿宋_GB2312" w:hAnsi="宋体" w:eastAsia="仿宋_GB2312" w:cs="仿宋_GB2312"/>
                <w:szCs w:val="21"/>
              </w:rPr>
            </w:pPr>
          </w:p>
          <w:p w14:paraId="09A55DD7">
            <w:pPr>
              <w:spacing w:line="400" w:lineRule="exact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 xml:space="preserve">                                   年   月   日</w:t>
            </w:r>
          </w:p>
        </w:tc>
      </w:tr>
    </w:tbl>
    <w:p w14:paraId="0D5008A0"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仿宋_GB2312" w:eastAsia="仿宋_GB2312" w:cs="仿宋_GB2312"/>
          <w:sz w:val="24"/>
        </w:rPr>
        <w:t xml:space="preserve">    说明：无本人签字和单位公章无效。</w:t>
      </w:r>
    </w:p>
    <w:p w14:paraId="7BE1073E">
      <w:pPr>
        <w:rPr>
          <w:rFonts w:hint="eastAsia" w:ascii="宋体" w:hAnsi="宋体" w:cs="宋体"/>
          <w:kern w:val="0"/>
          <w:sz w:val="32"/>
          <w:szCs w:val="32"/>
        </w:rPr>
        <w:sectPr>
          <w:pgSz w:w="11906" w:h="16838" w:orient="landscape"/>
          <w:pgMar w:top="1871" w:right="1531" w:bottom="1474" w:left="1531" w:header="851" w:footer="1134" w:gutter="0"/>
          <w:cols w:space="720" w:num="1"/>
          <w:docGrid w:type="lines" w:linePitch="610" w:charSpace="-2506"/>
        </w:sectPr>
      </w:pPr>
    </w:p>
    <w:p w14:paraId="5B7FBCDF">
      <w:pPr>
        <w:autoSpaceDE w:val="0"/>
        <w:ind w:firstLine="640" w:firstLineChars="200"/>
        <w:rPr>
          <w:rFonts w:hint="eastAsia"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</w:rPr>
        <w:t>六、主要完成单位情况表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6750"/>
      </w:tblGrid>
      <w:tr w14:paraId="3FAC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59B3">
            <w:pPr>
              <w:spacing w:line="400" w:lineRule="exact"/>
              <w:jc w:val="center"/>
              <w:rPr>
                <w:rFonts w:hint="eastAsia" w:ascii="黑体" w:hAnsi="宋体" w:eastAsia="黑体" w:cs="黑体"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szCs w:val="21"/>
              </w:rPr>
              <w:t>排    名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7115">
            <w:pPr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Cs w:val="21"/>
                <w:lang w:val="en-US" w:eastAsia="zh-CN"/>
              </w:rPr>
              <w:t>4</w:t>
            </w:r>
          </w:p>
        </w:tc>
      </w:tr>
      <w:tr w14:paraId="3A09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61BA">
            <w:pPr>
              <w:spacing w:line="400" w:lineRule="exact"/>
              <w:jc w:val="center"/>
              <w:rPr>
                <w:rFonts w:hint="eastAsia" w:ascii="黑体" w:hAnsi="宋体" w:eastAsia="黑体" w:cs="黑体"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szCs w:val="21"/>
              </w:rPr>
              <w:t>单位名称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2EB4">
            <w:pPr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西北农林科技大学</w:t>
            </w:r>
          </w:p>
        </w:tc>
      </w:tr>
      <w:tr w14:paraId="362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763C">
            <w:pPr>
              <w:spacing w:line="400" w:lineRule="exact"/>
              <w:jc w:val="center"/>
              <w:rPr>
                <w:rFonts w:hint="eastAsia" w:ascii="黑体" w:hAnsi="宋体" w:eastAsia="黑体" w:cs="黑体"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szCs w:val="21"/>
              </w:rPr>
              <w:t>单位性质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6F73">
            <w:pPr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大专院校</w:t>
            </w:r>
          </w:p>
        </w:tc>
      </w:tr>
      <w:tr w14:paraId="4CCA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A742">
            <w:pPr>
              <w:spacing w:line="400" w:lineRule="exact"/>
              <w:jc w:val="center"/>
              <w:rPr>
                <w:rFonts w:hint="eastAsia" w:ascii="黑体" w:hAnsi="宋体" w:eastAsia="黑体" w:cs="黑体"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szCs w:val="21"/>
              </w:rPr>
              <w:t>单位所属层级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1FFC">
            <w:pPr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中央驻陕</w:t>
            </w:r>
          </w:p>
        </w:tc>
      </w:tr>
      <w:tr w14:paraId="73B0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BDB5">
            <w:pPr>
              <w:spacing w:line="400" w:lineRule="exact"/>
              <w:jc w:val="center"/>
              <w:rPr>
                <w:rFonts w:hint="eastAsia" w:ascii="黑体" w:hAnsi="宋体" w:eastAsia="黑体" w:cs="黑体"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szCs w:val="21"/>
              </w:rPr>
              <w:t>本单位在成果中的</w:t>
            </w:r>
          </w:p>
          <w:p w14:paraId="4EA581B8">
            <w:pPr>
              <w:spacing w:line="400" w:lineRule="exact"/>
              <w:jc w:val="center"/>
              <w:rPr>
                <w:rFonts w:hint="eastAsia" w:ascii="黑体" w:hAnsi="宋体" w:eastAsia="黑体" w:cs="黑体"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szCs w:val="21"/>
              </w:rPr>
              <w:t>主要贡献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本单位承担了猕猴桃适宜采收期的研究，</w:t>
            </w:r>
            <w:r>
              <w:rPr>
                <w:rFonts w:hint="default" w:ascii="黑体" w:hAnsi="宋体" w:eastAsia="黑体" w:cs="黑体"/>
                <w:szCs w:val="21"/>
                <w:lang w:val="en-US" w:eastAsia="zh-CN"/>
              </w:rPr>
              <w:t>构建了适采/适产提质调控技术体系</w:t>
            </w:r>
            <w:r>
              <w:rPr>
                <w:rFonts w:hint="eastAsia" w:ascii="黑体" w:hAnsi="宋体" w:eastAsia="黑体" w:cs="黑体"/>
                <w:szCs w:val="21"/>
                <w:lang w:val="en-US" w:eastAsia="zh-CN"/>
              </w:rPr>
              <w:t>。并完成了300多份猕猴桃种质材料的品质检测，为新品种选育提供了数据支撑。</w:t>
            </w:r>
          </w:p>
        </w:tc>
      </w:tr>
      <w:tr w14:paraId="5427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8B4F">
            <w:pPr>
              <w:spacing w:line="400" w:lineRule="exact"/>
              <w:rPr>
                <w:rFonts w:hint="eastAsia" w:ascii="黑体" w:hAnsi="宋体" w:eastAsia="黑体" w:cs="黑体"/>
                <w:bCs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szCs w:val="21"/>
              </w:rPr>
              <w:t>声明：</w:t>
            </w:r>
          </w:p>
          <w:p w14:paraId="2286074F">
            <w:pPr>
              <w:spacing w:line="400" w:lineRule="exact"/>
              <w:ind w:firstLine="440" w:firstLineChars="2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Ansi="宋体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szCs w:val="21"/>
              </w:rPr>
              <w:t>本单位具有法人资格，同意排名顺序，承诺遵守工作纪律，保证所提供的材料真实有效，且不存在任何违反相关法律法规及侵犯他人知识产权的情形。如有材料虚假等失信或违纪行为，愿意承担相应责任并接受相应处理。如产生争议，保证积极配合调查处理工作。</w:t>
            </w:r>
          </w:p>
          <w:p w14:paraId="1CB514FC">
            <w:pPr>
              <w:spacing w:line="400" w:lineRule="exact"/>
              <w:ind w:firstLine="420" w:firstLineChars="200"/>
              <w:rPr>
                <w:rFonts w:hint="eastAsia" w:ascii="仿宋_GB2312" w:eastAsia="仿宋_GB2312" w:cs="仿宋_GB2312"/>
                <w:bCs/>
                <w:szCs w:val="21"/>
              </w:rPr>
            </w:pPr>
          </w:p>
          <w:p w14:paraId="50579A4E">
            <w:pPr>
              <w:spacing w:line="400" w:lineRule="exact"/>
              <w:ind w:firstLine="1995" w:firstLineChars="950"/>
              <w:rPr>
                <w:rFonts w:hint="eastAsia" w:asci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Cs/>
                <w:szCs w:val="21"/>
              </w:rPr>
              <w:t>法人代表（签名）：</w:t>
            </w:r>
          </w:p>
          <w:p w14:paraId="6EA4DF36">
            <w:pPr>
              <w:spacing w:line="400" w:lineRule="exact"/>
              <w:ind w:firstLine="1995" w:firstLineChars="950"/>
              <w:rPr>
                <w:rFonts w:hint="eastAsia" w:ascii="仿宋_GB2312" w:eastAsia="仿宋_GB2312" w:cs="仿宋_GB2312"/>
                <w:bCs/>
                <w:szCs w:val="21"/>
              </w:rPr>
            </w:pPr>
          </w:p>
          <w:p w14:paraId="08FACAF9">
            <w:pPr>
              <w:spacing w:line="400" w:lineRule="exact"/>
              <w:rPr>
                <w:rFonts w:hint="eastAsia" w:asci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Cs/>
                <w:szCs w:val="21"/>
              </w:rPr>
              <w:t xml:space="preserve">                   单    位（盖章）：</w:t>
            </w:r>
          </w:p>
          <w:p w14:paraId="45CF85C5">
            <w:pPr>
              <w:spacing w:line="400" w:lineRule="exact"/>
              <w:rPr>
                <w:rFonts w:hint="eastAsia" w:ascii="仿宋_GB2312" w:eastAsia="仿宋_GB2312" w:cs="仿宋_GB2312"/>
                <w:bCs/>
                <w:szCs w:val="21"/>
              </w:rPr>
            </w:pPr>
          </w:p>
          <w:p w14:paraId="410CA0E9">
            <w:pPr>
              <w:spacing w:line="400" w:lineRule="exact"/>
              <w:rPr>
                <w:rFonts w:hint="eastAsia" w:asci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Cs/>
                <w:szCs w:val="21"/>
              </w:rPr>
              <w:t xml:space="preserve">                                                    年   月   日</w:t>
            </w:r>
          </w:p>
        </w:tc>
      </w:tr>
    </w:tbl>
    <w:p w14:paraId="7105DE62">
      <w:pPr>
        <w:rPr>
          <w:rFonts w:hint="eastAsia"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Cs w:val="21"/>
        </w:rPr>
        <w:t xml:space="preserve"> </w:t>
      </w:r>
      <w:r>
        <w:rPr>
          <w:rFonts w:hint="eastAsia" w:ascii="仿宋_GB2312" w:eastAsia="仿宋_GB2312" w:cs="仿宋_GB2312"/>
          <w:sz w:val="24"/>
        </w:rPr>
        <w:t>说明：无法人代表签字和单位公章无效。</w:t>
      </w:r>
    </w:p>
    <w:p w14:paraId="27CA6453">
      <w:pPr>
        <w:rPr>
          <w:rFonts w:hint="eastAsia" w:ascii="宋体" w:hAnsi="宋体" w:cs="宋体"/>
          <w:kern w:val="0"/>
          <w:sz w:val="24"/>
        </w:rPr>
        <w:sectPr>
          <w:pgSz w:w="11906" w:h="16838" w:orient="landscape"/>
          <w:pgMar w:top="1871" w:right="1531" w:bottom="1474" w:left="1531" w:header="851" w:footer="1134" w:gutter="0"/>
          <w:cols w:space="720" w:num="1"/>
          <w:docGrid w:type="lines" w:linePitch="610" w:charSpace="-2506"/>
        </w:sectPr>
      </w:pPr>
    </w:p>
    <w:p w14:paraId="22FAF5E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2025年陕西省农业技术推广成果奖申报</w:t>
      </w:r>
    </w:p>
    <w:p w14:paraId="1B7181D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   示</w:t>
      </w:r>
    </w:p>
    <w:p w14:paraId="5E6999E5">
      <w:pPr>
        <w:spacing w:line="360" w:lineRule="auto"/>
        <w:rPr>
          <w:rFonts w:ascii="仿宋" w:eastAsia="仿宋" w:cs="仿宋"/>
          <w:sz w:val="32"/>
          <w:szCs w:val="32"/>
        </w:rPr>
      </w:pPr>
    </w:p>
    <w:p w14:paraId="7CC8D68B">
      <w:pPr>
        <w:spacing w:line="360" w:lineRule="auto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根据《陕西省农业农村厅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"/>
          <w:sz w:val="32"/>
          <w:szCs w:val="32"/>
        </w:rPr>
        <w:t>陕西省人力资源和社会保障厅关于开展2023-2025年度陕西省农业技术推广成果奖申报工作的通知》（陕农发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" w:eastAsia="仿宋" w:cs="仿宋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eastAsia="仿宋" w:cs="仿宋"/>
          <w:sz w:val="32"/>
          <w:szCs w:val="32"/>
        </w:rPr>
        <w:t>79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号</w:t>
      </w:r>
      <w:r>
        <w:rPr>
          <w:rFonts w:hint="eastAsia" w:ascii="仿宋" w:eastAsia="仿宋" w:cs="仿宋"/>
          <w:sz w:val="32"/>
          <w:szCs w:val="32"/>
        </w:rPr>
        <w:t>）文件要求，我单</w:t>
      </w:r>
      <w:r>
        <w:rPr>
          <w:rFonts w:hint="eastAsia" w:ascii="仿宋" w:eastAsia="仿宋" w:cs="仿宋"/>
          <w:sz w:val="32"/>
          <w:szCs w:val="32"/>
          <w:lang w:eastAsia="zh-CN"/>
        </w:rPr>
        <w:t>位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职工马婷婷</w:t>
      </w:r>
      <w:r>
        <w:rPr>
          <w:rFonts w:hint="eastAsia" w:ascii="仿宋" w:eastAsia="仿宋" w:cs="仿宋"/>
          <w:sz w:val="32"/>
          <w:szCs w:val="32"/>
          <w:lang w:eastAsia="zh-CN"/>
        </w:rPr>
        <w:t>同志作为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主要</w:t>
      </w:r>
      <w:r>
        <w:rPr>
          <w:rFonts w:hint="eastAsia" w:ascii="仿宋" w:eastAsia="仿宋" w:cs="仿宋"/>
          <w:sz w:val="32"/>
          <w:szCs w:val="32"/>
          <w:lang w:eastAsia="zh-CN"/>
        </w:rPr>
        <w:t>完成人之一，参与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陕西理工大学</w:t>
      </w:r>
      <w:r>
        <w:rPr>
          <w:rFonts w:hint="eastAsia" w:ascii="仿宋" w:eastAsia="仿宋" w:cs="仿宋"/>
          <w:sz w:val="32"/>
          <w:szCs w:val="32"/>
        </w:rPr>
        <w:t>“</w:t>
      </w:r>
      <w:r>
        <w:rPr>
          <w:rFonts w:hint="eastAsia" w:ascii="仿宋" w:eastAsia="仿宋" w:cs="仿宋"/>
          <w:sz w:val="32"/>
          <w:szCs w:val="32"/>
          <w:lang w:eastAsia="zh-CN"/>
        </w:rPr>
        <w:t>秦巴汉丹江流域猕猴桃高质高效生产关键技术集成与示范推广</w:t>
      </w:r>
      <w:r>
        <w:rPr>
          <w:rFonts w:hint="eastAsia" w:ascii="仿宋" w:eastAsia="仿宋" w:cs="仿宋"/>
          <w:sz w:val="32"/>
          <w:szCs w:val="32"/>
        </w:rPr>
        <w:t>”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项目申报</w:t>
      </w:r>
      <w:r>
        <w:rPr>
          <w:rFonts w:hint="eastAsia" w:ascii="仿宋" w:eastAsia="仿宋" w:cs="仿宋"/>
          <w:sz w:val="32"/>
          <w:szCs w:val="32"/>
        </w:rPr>
        <w:t>2023-2025年度陕</w:t>
      </w:r>
      <w:r>
        <w:rPr>
          <w:rFonts w:hint="eastAsia" w:ascii="仿宋" w:eastAsia="仿宋" w:cs="仿宋"/>
          <w:color w:val="auto"/>
          <w:sz w:val="32"/>
          <w:szCs w:val="32"/>
        </w:rPr>
        <w:t>西省农业技术推广成果奖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，现予以</w:t>
      </w:r>
      <w:r>
        <w:rPr>
          <w:rFonts w:hint="eastAsia" w:ascii="仿宋" w:eastAsia="仿宋" w:cs="仿宋"/>
          <w:color w:val="auto"/>
          <w:sz w:val="32"/>
          <w:szCs w:val="32"/>
        </w:rPr>
        <w:t>公示。公示期</w:t>
      </w:r>
      <w:r>
        <w:rPr>
          <w:rFonts w:ascii="仿宋" w:eastAsia="仿宋" w:cs="仿宋"/>
          <w:color w:val="auto"/>
          <w:sz w:val="32"/>
          <w:szCs w:val="32"/>
        </w:rPr>
        <w:t>2026年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ascii="仿宋" w:eastAsia="仿宋" w:cs="仿宋"/>
          <w:color w:val="auto"/>
          <w:sz w:val="32"/>
          <w:szCs w:val="32"/>
        </w:rPr>
        <w:t>月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ascii="仿宋" w:eastAsia="仿宋" w:cs="仿宋"/>
          <w:color w:val="auto"/>
          <w:sz w:val="32"/>
          <w:szCs w:val="32"/>
        </w:rPr>
        <w:t>日</w:t>
      </w:r>
      <w:r>
        <w:rPr>
          <w:rFonts w:hint="eastAsia" w:ascii="仿宋" w:eastAsia="仿宋" w:cs="仿宋"/>
          <w:color w:val="auto"/>
          <w:sz w:val="32"/>
          <w:szCs w:val="32"/>
        </w:rPr>
        <w:t>至</w:t>
      </w:r>
      <w:r>
        <w:rPr>
          <w:rFonts w:ascii="仿宋" w:eastAsia="仿宋" w:cs="仿宋"/>
          <w:color w:val="auto"/>
          <w:sz w:val="32"/>
          <w:szCs w:val="32"/>
        </w:rPr>
        <w:t>2026年</w:t>
      </w:r>
      <w:r>
        <w:rPr>
          <w:rFonts w:hint="eastAsia" w:ascii="仿宋" w:eastAsia="仿宋" w:cs="仿宋"/>
          <w:color w:val="auto"/>
          <w:sz w:val="32"/>
          <w:szCs w:val="32"/>
        </w:rPr>
        <w:t>3</w:t>
      </w:r>
      <w:r>
        <w:rPr>
          <w:rFonts w:ascii="仿宋" w:eastAsia="仿宋" w:cs="仿宋"/>
          <w:color w:val="auto"/>
          <w:sz w:val="32"/>
          <w:szCs w:val="32"/>
        </w:rPr>
        <w:t>月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>13</w:t>
      </w:r>
      <w:r>
        <w:rPr>
          <w:rFonts w:ascii="仿宋" w:eastAsia="仿宋" w:cs="仿宋"/>
          <w:color w:val="auto"/>
          <w:sz w:val="32"/>
          <w:szCs w:val="32"/>
        </w:rPr>
        <w:t>日</w:t>
      </w:r>
      <w:r>
        <w:rPr>
          <w:rFonts w:hint="eastAsia" w:ascii="仿宋" w:eastAsia="仿宋" w:cs="仿宋"/>
          <w:color w:val="auto"/>
          <w:sz w:val="32"/>
          <w:szCs w:val="32"/>
        </w:rPr>
        <w:t>。公示期如有异议，请以书面形式向单位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科研推广办公室</w:t>
      </w:r>
      <w:r>
        <w:rPr>
          <w:rFonts w:hint="eastAsia" w:ascii="仿宋" w:eastAsia="仿宋" w:cs="仿宋"/>
          <w:color w:val="auto"/>
          <w:sz w:val="32"/>
          <w:szCs w:val="32"/>
        </w:rPr>
        <w:t>反映。</w:t>
      </w:r>
    </w:p>
    <w:p w14:paraId="7A7AB31C">
      <w:pPr>
        <w:spacing w:line="360" w:lineRule="auto"/>
        <w:ind w:firstLine="64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联系人：</w:t>
      </w:r>
      <w:bookmarkStart w:id="0" w:name="_GoBack"/>
      <w:bookmarkEnd w:id="0"/>
      <w:r>
        <w:rPr>
          <w:rFonts w:hint="eastAsia" w:ascii="仿宋" w:eastAsia="仿宋" w:cs="仿宋"/>
          <w:sz w:val="32"/>
          <w:szCs w:val="32"/>
        </w:rPr>
        <w:t xml:space="preserve">            </w:t>
      </w:r>
    </w:p>
    <w:p w14:paraId="75631148">
      <w:pPr>
        <w:spacing w:line="360" w:lineRule="auto"/>
        <w:ind w:firstLine="640"/>
        <w:rPr>
          <w:rFonts w:hint="default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电  话：</w:t>
      </w:r>
    </w:p>
    <w:p w14:paraId="5C4679D9">
      <w:pPr>
        <w:spacing w:line="360" w:lineRule="auto"/>
        <w:ind w:firstLine="640"/>
        <w:rPr>
          <w:rFonts w:hint="default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</w:rPr>
        <w:t>附件：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主要完成人情况表</w:t>
      </w:r>
    </w:p>
    <w:p w14:paraId="2EBDDB88">
      <w:pPr>
        <w:spacing w:line="360" w:lineRule="auto"/>
        <w:ind w:firstLine="640"/>
        <w:rPr>
          <w:rFonts w:ascii="仿宋" w:eastAsia="仿宋" w:cs="仿宋"/>
          <w:sz w:val="32"/>
          <w:szCs w:val="32"/>
        </w:rPr>
      </w:pPr>
    </w:p>
    <w:p w14:paraId="51CF2F9C">
      <w:pPr>
        <w:spacing w:line="360" w:lineRule="auto"/>
        <w:ind w:firstLine="640"/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          </w:t>
      </w:r>
      <w:r>
        <w:rPr>
          <w:rFonts w:hint="eastAsia" w:ascii="仿宋" w:hAnsi="Times New Roman" w:eastAsia="仿宋" w:cs="仿宋"/>
          <w:sz w:val="32"/>
          <w:szCs w:val="32"/>
        </w:rPr>
        <w:t xml:space="preserve">    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西北农林科技大学</w:t>
      </w:r>
    </w:p>
    <w:p w14:paraId="26B53F9E">
      <w:pPr>
        <w:spacing w:line="360" w:lineRule="auto"/>
        <w:ind w:firstLine="640"/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            </w:t>
      </w:r>
      <w:r>
        <w:rPr>
          <w:rFonts w:ascii="仿宋" w:eastAsia="仿宋" w:cs="仿宋"/>
          <w:sz w:val="32"/>
          <w:szCs w:val="32"/>
        </w:rPr>
        <w:t>2026年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r>
        <w:rPr>
          <w:rFonts w:ascii="仿宋" w:eastAsia="仿宋" w:cs="仿宋"/>
          <w:sz w:val="32"/>
          <w:szCs w:val="32"/>
        </w:rPr>
        <w:t>月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仿宋" w:eastAsia="仿宋" w:cs="仿宋"/>
          <w:sz w:val="32"/>
          <w:szCs w:val="32"/>
        </w:rPr>
        <w:t>日</w:t>
      </w:r>
    </w:p>
    <w:p w14:paraId="279A5A33"/>
    <w:p w14:paraId="6F93712B"/>
    <w:p w14:paraId="037B2B1F"/>
    <w:p w14:paraId="45257389"/>
    <w:p w14:paraId="339B4FE6"/>
    <w:p w14:paraId="3B690597"/>
    <w:p w14:paraId="7BC7FA45"/>
    <w:p w14:paraId="2EC23BA5"/>
    <w:p w14:paraId="4197AD23"/>
    <w:p w14:paraId="5970BCD1"/>
    <w:p w14:paraId="6AFF7F2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公示证明</w:t>
      </w:r>
    </w:p>
    <w:p w14:paraId="262182DD">
      <w:pPr>
        <w:spacing w:line="360" w:lineRule="auto"/>
        <w:ind w:firstLine="640"/>
        <w:rPr>
          <w:rFonts w:hint="eastAsia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我单位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马婷婷</w:t>
      </w:r>
      <w:r>
        <w:rPr>
          <w:rFonts w:hint="eastAsia" w:ascii="仿宋" w:hAnsi="Times New Roman" w:eastAsia="仿宋" w:cs="仿宋"/>
          <w:sz w:val="32"/>
          <w:szCs w:val="32"/>
        </w:rPr>
        <w:t>同志参与完成的项目成果</w:t>
      </w:r>
      <w:r>
        <w:rPr>
          <w:rFonts w:hint="eastAsia" w:ascii="仿宋" w:eastAsia="仿宋" w:cs="仿宋"/>
          <w:sz w:val="32"/>
          <w:szCs w:val="32"/>
        </w:rPr>
        <w:t>“</w:t>
      </w:r>
      <w:r>
        <w:rPr>
          <w:rFonts w:hint="eastAsia" w:ascii="仿宋" w:eastAsia="仿宋" w:cs="仿宋"/>
          <w:sz w:val="32"/>
          <w:szCs w:val="32"/>
          <w:lang w:eastAsia="zh-CN"/>
        </w:rPr>
        <w:t>秦巴汉丹江流域猕猴桃高质高效生产关键技术集成与示范推广</w:t>
      </w:r>
      <w:r>
        <w:rPr>
          <w:rFonts w:hint="eastAsia" w:ascii="仿宋" w:eastAsia="仿宋" w:cs="仿宋"/>
          <w:sz w:val="32"/>
          <w:szCs w:val="32"/>
        </w:rPr>
        <w:t>”</w:t>
      </w:r>
      <w:r>
        <w:rPr>
          <w:rFonts w:hint="eastAsia" w:ascii="仿宋" w:hAnsi="Times New Roman" w:eastAsia="仿宋" w:cs="仿宋"/>
          <w:sz w:val="32"/>
          <w:szCs w:val="32"/>
        </w:rPr>
        <w:t>拟申报2023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Times New Roman" w:eastAsia="仿宋" w:cs="仿宋"/>
          <w:sz w:val="32"/>
          <w:szCs w:val="32"/>
        </w:rPr>
        <w:t>2025年度陕西省农业技术推广成果奖一等奖，已于2026年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"/>
          <w:sz w:val="32"/>
          <w:szCs w:val="32"/>
        </w:rPr>
        <w:t>月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"/>
          <w:sz w:val="32"/>
          <w:szCs w:val="32"/>
        </w:rPr>
        <w:t>日至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"/>
          <w:sz w:val="32"/>
          <w:szCs w:val="32"/>
        </w:rPr>
        <w:t>月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"/>
          <w:sz w:val="32"/>
          <w:szCs w:val="32"/>
        </w:rPr>
        <w:t>日在单位公示栏对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相关申报材料</w:t>
      </w:r>
      <w:r>
        <w:rPr>
          <w:rFonts w:hint="eastAsia" w:ascii="仿宋" w:hAnsi="Times New Roman" w:eastAsia="仿宋" w:cs="仿宋"/>
          <w:sz w:val="32"/>
          <w:szCs w:val="32"/>
        </w:rPr>
        <w:t>进行了公示，公示期内未收到任何异议，特此说明。</w:t>
      </w:r>
    </w:p>
    <w:p w14:paraId="6976AED8">
      <w:pPr>
        <w:spacing w:line="360" w:lineRule="auto"/>
        <w:ind w:firstLine="640"/>
        <w:rPr>
          <w:rFonts w:hint="eastAsia" w:ascii="仿宋" w:hAnsi="Times New Roman" w:eastAsia="仿宋" w:cs="仿宋"/>
          <w:sz w:val="32"/>
          <w:szCs w:val="32"/>
        </w:rPr>
      </w:pPr>
    </w:p>
    <w:p w14:paraId="6AEC885C">
      <w:pPr>
        <w:spacing w:line="360" w:lineRule="auto"/>
        <w:ind w:firstLine="640"/>
        <w:rPr>
          <w:rFonts w:hint="eastAsia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后附公示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文件</w:t>
      </w:r>
      <w:r>
        <w:rPr>
          <w:rFonts w:hint="eastAsia" w:ascii="仿宋" w:hAnsi="Times New Roman" w:eastAsia="仿宋" w:cs="仿宋"/>
          <w:sz w:val="32"/>
          <w:szCs w:val="32"/>
        </w:rPr>
        <w:t>。</w:t>
      </w:r>
    </w:p>
    <w:p w14:paraId="3801F242">
      <w:pPr>
        <w:spacing w:line="360" w:lineRule="auto"/>
        <w:ind w:firstLine="640"/>
        <w:rPr>
          <w:rFonts w:hint="eastAsia" w:ascii="仿宋" w:hAnsi="Times New Roman" w:eastAsia="仿宋" w:cs="仿宋"/>
          <w:sz w:val="32"/>
          <w:szCs w:val="32"/>
        </w:rPr>
      </w:pPr>
    </w:p>
    <w:p w14:paraId="12137D16">
      <w:pPr>
        <w:spacing w:line="360" w:lineRule="auto"/>
        <w:ind w:firstLine="640"/>
        <w:rPr>
          <w:rFonts w:hint="eastAsia" w:ascii="仿宋" w:hAnsi="Times New Roman" w:eastAsia="仿宋" w:cs="仿宋"/>
          <w:sz w:val="32"/>
          <w:szCs w:val="32"/>
        </w:rPr>
      </w:pPr>
    </w:p>
    <w:p w14:paraId="0A34F42F">
      <w:pPr>
        <w:spacing w:line="360" w:lineRule="auto"/>
        <w:ind w:firstLine="640"/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 xml:space="preserve">            西北农林科技大学</w:t>
      </w:r>
    </w:p>
    <w:p w14:paraId="2BC98DFD">
      <w:pPr>
        <w:spacing w:line="360" w:lineRule="auto"/>
        <w:ind w:firstLine="640"/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            </w:t>
      </w:r>
      <w:r>
        <w:rPr>
          <w:rFonts w:ascii="仿宋" w:eastAsia="仿宋" w:cs="仿宋"/>
          <w:sz w:val="32"/>
          <w:szCs w:val="32"/>
        </w:rPr>
        <w:t>2026年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r>
        <w:rPr>
          <w:rFonts w:ascii="仿宋" w:eastAsia="仿宋" w:cs="仿宋"/>
          <w:sz w:val="32"/>
          <w:szCs w:val="32"/>
        </w:rPr>
        <w:t>月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仿宋" w:eastAsia="仿宋" w:cs="仿宋"/>
          <w:sz w:val="32"/>
          <w:szCs w:val="32"/>
        </w:rPr>
        <w:t>日</w:t>
      </w:r>
    </w:p>
    <w:p w14:paraId="6FE6C457">
      <w:pPr>
        <w:spacing w:line="360" w:lineRule="auto"/>
        <w:ind w:firstLine="640"/>
        <w:rPr>
          <w:rFonts w:hint="eastAsia" w:ascii="仿宋" w:hAnsi="Times New Roman" w:eastAsia="仿宋" w:cs="仿宋"/>
          <w:sz w:val="32"/>
          <w:szCs w:val="32"/>
        </w:rPr>
      </w:pPr>
    </w:p>
    <w:sectPr>
      <w:pgSz w:w="11906" w:h="16839"/>
      <w:pgMar w:top="1536" w:right="1205" w:bottom="1536" w:left="1600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A5837"/>
    <w:rsid w:val="38193F1B"/>
    <w:rsid w:val="48E97A0D"/>
    <w:rsid w:val="7822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1063</Words>
  <Characters>1113</Characters>
  <Lines>0</Lines>
  <Paragraphs>0</Paragraphs>
  <TotalTime>768</TotalTime>
  <ScaleCrop>false</ScaleCrop>
  <LinksUpToDate>false</LinksUpToDate>
  <CharactersWithSpaces>1394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2026-03-08T02:50:00Z</dcterms:created>
  <dc:creator>zhang</dc:creator>
  <cp:lastModifiedBy>王娟君</cp:lastModifiedBy>
  <dcterms:modified xsi:type="dcterms:W3CDTF">2026-03-09T03:54:27Z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eyJoZGlkIjoiMzYzMGQ1YTZmNDU3OGUwMGFmYmE3YzEwODliNDNhNTIiLCJ1c2VySWQiOiIxNjYyNTA4NjkyIn0=</vt:lpwstr>
  </property>
  <property fmtid="{D5CDD505-2E9C-101B-9397-08002B2CF9AE}" pid="4" name="ICV">
    <vt:lpwstr>2E42142CF9994226B12DD492423420F0_13</vt:lpwstr>
  </property>
</Properties>
</file>