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6A59E">
      <w:pPr>
        <w:widowControl/>
        <w:jc w:val="center"/>
        <w:rPr>
          <w:sz w:val="44"/>
          <w:szCs w:val="44"/>
        </w:rPr>
      </w:pPr>
      <w:r>
        <w:rPr>
          <w:rFonts w:ascii="Times New Roman" w:hAnsi="Times New Roman" w:eastAsia="宋体" w:cs="Times New Roman"/>
          <w:color w:val="000000"/>
          <w:kern w:val="0"/>
          <w:sz w:val="44"/>
          <w:szCs w:val="44"/>
          <w:lang w:bidi="ar"/>
        </w:rPr>
        <w:t>2025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年度陕西高等学校科学技术研究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优秀成果认定公示内容</w:t>
      </w:r>
    </w:p>
    <w:p w14:paraId="0701ABB0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 w14:paraId="5E28BA72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一、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成果名称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>果蔬食品加工主要安全因子识别控制关键技术与应用</w:t>
      </w:r>
    </w:p>
    <w:p w14:paraId="483B4F0F"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成果简介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：</w:t>
      </w:r>
    </w:p>
    <w:p w14:paraId="50ABBBBB">
      <w:pPr>
        <w:spacing w:line="3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果蔬食品加工全产业链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中嗜酸耐热菌、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真菌毒素、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农药残留及耐高渗酵母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问题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突出，严重威胁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果蔬加工食品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质量安全，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长期以来缺乏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全产业链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系统研究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，未形成全产业链的系统解决方案，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导致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我国果蔬加工食品出口量与鲜果生产量严重失衡，成为果蔬食品加工产业国际化发展最大障碍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。围绕上述问题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项目开展了十多年联合攻关，取得以下创新性研究成果：</w:t>
      </w:r>
    </w:p>
    <w:p w14:paraId="674DC2EF">
      <w:pPr>
        <w:spacing w:line="360" w:lineRule="exact"/>
        <w:ind w:firstLine="472" w:firstLineChars="19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甄别发现了威胁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我国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果蔬食品加工质量安全性的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嗜酸耐热菌主要菌株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，创建了危害菌株库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，解析了胞内特征物质代谢调控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分子机制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创建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了快速识别检测与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免役捕获杀灭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技术方法。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甄别发现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我国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果蔬加工中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嗜酸耐热菌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主要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危害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菌株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，创建了危害菌株库，发现了全产业链控制关键节点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揭示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了ω-环己烷脂肪酸为嗜酸耐热菌特征性胞内物质，代谢生成愈创木酚主要受到香草酸脱羧酶和vdc C基因调控；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②合成了多功能荧光磁性纳米颗粒，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创建了免疫磁性分离富集-RT-PCR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快速识别与检测技术方法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构建了耐高渗酵母免洗涤可视化检测方法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③创建了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免疫捕获-抑杀嗜酸耐热菌偶合体材料与控制技术方法，合成了磁性自组装卡拉胶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lang w:val="el-GR"/>
          <w14:textFill>
            <w14:solidFill>
              <w14:schemeClr w14:val="tx1"/>
            </w14:solidFill>
          </w14:textFill>
        </w:rPr>
        <w:t>ε-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聚赖氨酸复合材料及磁小体/抗菌肽纳米复合载体，创制出一种可重复使用且有效的脂环酸芽孢杆菌抗菌剂；突破了低温等离子体、脉冲强光有效杀灭果蔬汁中嗜酸耐热菌关键技术，成功地应用于果汁加工企业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2D3C2809">
      <w:pPr>
        <w:spacing w:line="360" w:lineRule="exact"/>
        <w:ind w:firstLine="472" w:firstLineChars="19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发现了展青霉素、赭曲霉素的主要产生菌菌株，构建了菌株库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，揭示了展青霉素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和赭曲霉素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产生菌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在全产业链的分布与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代谢产毒特征；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建立了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展青霉素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和赭曲霉素及其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产生菌快速识别检测技术方法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，突破了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基于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失活微生物细胞定向去除展青霉素和赭曲霉素、半胱氨酸和猪胰脂肪酶修饰分级介孔金属锆-有机框架气凝胶连续流动去除果蔬汁中展青霉素的关键技术。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①识别发现了我国果蔬加工食品中展青霉素的主要产生菌菌株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及其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全产业链的分布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，构建了产生菌菌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株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库，解析了</w:t>
      </w:r>
      <w:r>
        <w:rPr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Penicillium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和</w:t>
      </w:r>
      <w:r>
        <w:rPr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Aspergillus</w:t>
      </w:r>
      <w:r>
        <w:rPr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等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主要产毒菌株生长代谢及产毒特性；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建立了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展青霉素产生菌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多光谱融合快速识别技术方法，分子印迹量子点及高灵敏电化学传感器快速检测展青霉素关键技术，通过靶驱动的自循环催化发夹组装对硫量子封装的MOF-5-NH2进行磁捕获以高灵敏度检测展青霉素关键技术，利用靶诱导DNA门和TCPP/BDC-NH2混合配体功能化Zr-MOF系统的无标记荧光适配体传感器快速检测展青霉素关键技术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③创建了基于失活酵母、乳酸菌细胞的展青霉素高效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吸附分离去除、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半胱氨酸和猪胰脂肪酶修饰分级介孔金属锆-有机框架气凝胶连续流动去除果蔬汁中展青霉素的关键技术，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研发了关键技术装备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④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发现了西藏雪莲菌对赭曲霉毒素A诱导的盲肠损伤及对肠源性肝损伤的保护作用，主持修订了国家苹果制品中展青霉素的限量标准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5055756E">
      <w:pPr>
        <w:spacing w:line="360" w:lineRule="exact"/>
        <w:ind w:firstLine="472" w:firstLineChars="196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3、提出了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我国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果蔬食品加工全产业链嗜酸耐热菌、高渗酵母、展青霉素、赭曲霉毒素识别控制的系统解决方案，创建了关键技术体系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，并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在我国黄土高原与环渤海湾苹果加工产区应用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推广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取得了良好的经济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社会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效益。</w:t>
      </w:r>
    </w:p>
    <w:p w14:paraId="6BCB3F98">
      <w:pPr>
        <w:widowControl/>
        <w:ind w:firstLine="480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本项目技术成果应用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推广累计新增销售额653864.87万元，</w:t>
      </w:r>
      <w:bookmarkStart w:id="0" w:name="OLE_LINK5"/>
      <w:bookmarkStart w:id="1" w:name="OLE_LINK6"/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新增利润</w:t>
      </w:r>
      <w:bookmarkEnd w:id="0"/>
      <w:bookmarkEnd w:id="1"/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95052.03万元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，培训企业技术员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00人次，技术成果辐射全国70%苹果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加工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产区，产生了重大的经济和社会效益。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国家发明专利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件，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授权国际（美国）发明专利1件，授权实用新型专利3件，申请发明专利19件，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发表论文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153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篇，其中SCI论文10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篇，EI论文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23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篇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修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订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国家标准1项，培养博硕士研究生140余名。</w:t>
      </w:r>
    </w:p>
    <w:p w14:paraId="29CEBD35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三、完成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西北大学，西北农林科技大学</w:t>
      </w:r>
    </w:p>
    <w:p w14:paraId="700B733A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四、完成人：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岳田利，袁亚宏，盛庆林，王周利，蔡瑞，王媛，闫小孩，宋薇，董欣茹</w:t>
      </w:r>
    </w:p>
    <w:p w14:paraId="4D8A067C"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完成人合作关系情况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：</w:t>
      </w:r>
    </w:p>
    <w:tbl>
      <w:tblPr>
        <w:tblStyle w:val="5"/>
        <w:tblW w:w="89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63"/>
        <w:gridCol w:w="1919"/>
        <w:gridCol w:w="1077"/>
        <w:gridCol w:w="1977"/>
        <w:gridCol w:w="1956"/>
      </w:tblGrid>
      <w:tr w14:paraId="76EF3D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33E07D2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063" w:type="dxa"/>
            <w:vAlign w:val="center"/>
          </w:tcPr>
          <w:p w14:paraId="15E1AE9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合作方式</w:t>
            </w:r>
          </w:p>
        </w:tc>
        <w:tc>
          <w:tcPr>
            <w:tcW w:w="1919" w:type="dxa"/>
            <w:vAlign w:val="center"/>
          </w:tcPr>
          <w:p w14:paraId="754393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</w:t>
            </w:r>
            <w:r>
              <w:rPr>
                <w:rFonts w:hint="eastAsia"/>
                <w:kern w:val="0"/>
                <w:szCs w:val="21"/>
              </w:rPr>
              <w:t>关系人</w:t>
            </w:r>
          </w:p>
          <w:p w14:paraId="7320E8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</w:t>
            </w:r>
            <w:r>
              <w:rPr>
                <w:kern w:val="0"/>
                <w:szCs w:val="21"/>
              </w:rPr>
              <w:t>排名</w:t>
            </w:r>
          </w:p>
        </w:tc>
        <w:tc>
          <w:tcPr>
            <w:tcW w:w="1077" w:type="dxa"/>
            <w:vAlign w:val="center"/>
          </w:tcPr>
          <w:p w14:paraId="32753DF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合作时间</w:t>
            </w:r>
          </w:p>
        </w:tc>
        <w:tc>
          <w:tcPr>
            <w:tcW w:w="1977" w:type="dxa"/>
            <w:vAlign w:val="center"/>
          </w:tcPr>
          <w:p w14:paraId="66AC396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合作成果</w:t>
            </w:r>
          </w:p>
        </w:tc>
        <w:tc>
          <w:tcPr>
            <w:tcW w:w="1956" w:type="dxa"/>
            <w:vAlign w:val="center"/>
          </w:tcPr>
          <w:p w14:paraId="099876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证明材料</w:t>
            </w:r>
          </w:p>
        </w:tc>
      </w:tr>
      <w:tr w14:paraId="7A96A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1981A7C7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14:paraId="52031886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论文合著，专利合作</w:t>
            </w:r>
          </w:p>
        </w:tc>
        <w:tc>
          <w:tcPr>
            <w:tcW w:w="1919" w:type="dxa"/>
            <w:vAlign w:val="center"/>
          </w:tcPr>
          <w:p w14:paraId="1D970EB4">
            <w:pPr>
              <w:spacing w:before="156" w:beforeLines="50" w:after="156" w:afterLines="50"/>
              <w:rPr>
                <w:rFonts w:eastAsia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岳田利/1</w:t>
            </w:r>
          </w:p>
        </w:tc>
        <w:tc>
          <w:tcPr>
            <w:tcW w:w="1077" w:type="dxa"/>
            <w:vAlign w:val="center"/>
          </w:tcPr>
          <w:p w14:paraId="00B17AF7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2004-2024</w:t>
            </w:r>
          </w:p>
        </w:tc>
        <w:tc>
          <w:tcPr>
            <w:tcW w:w="1977" w:type="dxa"/>
            <w:vAlign w:val="center"/>
          </w:tcPr>
          <w:p w14:paraId="3018397A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代表论文1-4</w:t>
            </w:r>
          </w:p>
          <w:p w14:paraId="46B609BE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代表专利1-6</w:t>
            </w:r>
          </w:p>
        </w:tc>
        <w:tc>
          <w:tcPr>
            <w:tcW w:w="1956" w:type="dxa"/>
          </w:tcPr>
          <w:p w14:paraId="0563A4D3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代表论文1-4</w:t>
            </w:r>
          </w:p>
          <w:p w14:paraId="0BCDE0A0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代表专利1-6</w:t>
            </w:r>
          </w:p>
        </w:tc>
      </w:tr>
      <w:tr w14:paraId="13486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1C2AB715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14:paraId="238652C8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论文合著，专利合作</w:t>
            </w:r>
          </w:p>
        </w:tc>
        <w:tc>
          <w:tcPr>
            <w:tcW w:w="1919" w:type="dxa"/>
            <w:vAlign w:val="center"/>
          </w:tcPr>
          <w:p w14:paraId="7D232428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袁亚宏/2</w:t>
            </w:r>
          </w:p>
        </w:tc>
        <w:tc>
          <w:tcPr>
            <w:tcW w:w="1077" w:type="dxa"/>
            <w:vAlign w:val="center"/>
          </w:tcPr>
          <w:p w14:paraId="7E8F3532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1994-2024</w:t>
            </w:r>
          </w:p>
        </w:tc>
        <w:tc>
          <w:tcPr>
            <w:tcW w:w="1977" w:type="dxa"/>
            <w:vAlign w:val="center"/>
          </w:tcPr>
          <w:p w14:paraId="3F87FEDE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代表论文1-3、</w:t>
            </w:r>
          </w:p>
          <w:p w14:paraId="40FB9973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代表专利1-2、4-6</w:t>
            </w:r>
          </w:p>
        </w:tc>
        <w:tc>
          <w:tcPr>
            <w:tcW w:w="1956" w:type="dxa"/>
          </w:tcPr>
          <w:p w14:paraId="3451410D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代表论文1、2、4</w:t>
            </w:r>
          </w:p>
          <w:p w14:paraId="7F3B64C7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代表专利1-2、4-6</w:t>
            </w:r>
          </w:p>
        </w:tc>
      </w:tr>
      <w:tr w14:paraId="60F82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5439FD07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14:paraId="73C05294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论文合著，专利合作</w:t>
            </w:r>
          </w:p>
        </w:tc>
        <w:tc>
          <w:tcPr>
            <w:tcW w:w="1919" w:type="dxa"/>
            <w:vAlign w:val="center"/>
          </w:tcPr>
          <w:p w14:paraId="158D2F5A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盛庆林/3</w:t>
            </w:r>
          </w:p>
        </w:tc>
        <w:tc>
          <w:tcPr>
            <w:tcW w:w="1077" w:type="dxa"/>
            <w:vAlign w:val="center"/>
          </w:tcPr>
          <w:p w14:paraId="2E514098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2018-</w:t>
            </w:r>
          </w:p>
          <w:p w14:paraId="719E6FA7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</w:p>
        </w:tc>
        <w:tc>
          <w:tcPr>
            <w:tcW w:w="1977" w:type="dxa"/>
            <w:vAlign w:val="center"/>
          </w:tcPr>
          <w:p w14:paraId="6DCF3268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代表论文3-4</w:t>
            </w:r>
          </w:p>
          <w:p w14:paraId="56C5F539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代表专利1-3</w:t>
            </w:r>
          </w:p>
        </w:tc>
        <w:tc>
          <w:tcPr>
            <w:tcW w:w="1956" w:type="dxa"/>
          </w:tcPr>
          <w:p w14:paraId="2D039E0F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代表论文3-4</w:t>
            </w:r>
          </w:p>
          <w:p w14:paraId="0AF336C2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代表专利1-3</w:t>
            </w:r>
          </w:p>
        </w:tc>
      </w:tr>
      <w:tr w14:paraId="30BAC0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13EFACFA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  <w:vAlign w:val="center"/>
          </w:tcPr>
          <w:p w14:paraId="20D4E0D6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论文合著，专利合作</w:t>
            </w:r>
          </w:p>
        </w:tc>
        <w:tc>
          <w:tcPr>
            <w:tcW w:w="1919" w:type="dxa"/>
            <w:vAlign w:val="center"/>
          </w:tcPr>
          <w:p w14:paraId="77503486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王周利/4</w:t>
            </w:r>
          </w:p>
        </w:tc>
        <w:tc>
          <w:tcPr>
            <w:tcW w:w="1077" w:type="dxa"/>
            <w:vAlign w:val="center"/>
          </w:tcPr>
          <w:p w14:paraId="61A55989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2012-</w:t>
            </w:r>
          </w:p>
          <w:p w14:paraId="75204036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</w:p>
        </w:tc>
        <w:tc>
          <w:tcPr>
            <w:tcW w:w="1977" w:type="dxa"/>
            <w:vAlign w:val="center"/>
          </w:tcPr>
          <w:p w14:paraId="06C89189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代表论文3</w:t>
            </w:r>
          </w:p>
          <w:p w14:paraId="19AF157D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代表专利4-6</w:t>
            </w:r>
          </w:p>
        </w:tc>
        <w:tc>
          <w:tcPr>
            <w:tcW w:w="1956" w:type="dxa"/>
          </w:tcPr>
          <w:p w14:paraId="7B7FBE66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代表论文3</w:t>
            </w:r>
          </w:p>
          <w:p w14:paraId="0DF7A862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代表专利4-6</w:t>
            </w:r>
          </w:p>
        </w:tc>
      </w:tr>
      <w:tr w14:paraId="317F6A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1EE5CF39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14:paraId="3F536006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专利合作</w:t>
            </w:r>
          </w:p>
        </w:tc>
        <w:tc>
          <w:tcPr>
            <w:tcW w:w="1919" w:type="dxa"/>
            <w:vAlign w:val="center"/>
          </w:tcPr>
          <w:p w14:paraId="65EA5523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蔡瑞/5</w:t>
            </w:r>
          </w:p>
        </w:tc>
        <w:tc>
          <w:tcPr>
            <w:tcW w:w="1077" w:type="dxa"/>
            <w:vAlign w:val="center"/>
          </w:tcPr>
          <w:p w14:paraId="049D8528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2012-</w:t>
            </w:r>
          </w:p>
          <w:p w14:paraId="2CD776CD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</w:p>
        </w:tc>
        <w:tc>
          <w:tcPr>
            <w:tcW w:w="1977" w:type="dxa"/>
            <w:vAlign w:val="center"/>
          </w:tcPr>
          <w:p w14:paraId="32F7B0AF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代表专利4-6</w:t>
            </w:r>
          </w:p>
          <w:p w14:paraId="45B2DCE5">
            <w:pPr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1956" w:type="dxa"/>
          </w:tcPr>
          <w:p w14:paraId="6341F7A6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代表专利4-6</w:t>
            </w:r>
          </w:p>
          <w:p w14:paraId="116CD398">
            <w:pPr>
              <w:spacing w:before="156" w:beforeLines="50" w:after="156" w:afterLines="50"/>
              <w:rPr>
                <w:sz w:val="24"/>
              </w:rPr>
            </w:pPr>
          </w:p>
        </w:tc>
      </w:tr>
      <w:tr w14:paraId="33B63C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135C9F0C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63" w:type="dxa"/>
            <w:vAlign w:val="center"/>
          </w:tcPr>
          <w:p w14:paraId="634E47C7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论文合著</w:t>
            </w:r>
          </w:p>
        </w:tc>
        <w:tc>
          <w:tcPr>
            <w:tcW w:w="1919" w:type="dxa"/>
            <w:vAlign w:val="center"/>
          </w:tcPr>
          <w:p w14:paraId="4D2494E1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王媛/6</w:t>
            </w:r>
          </w:p>
        </w:tc>
        <w:tc>
          <w:tcPr>
            <w:tcW w:w="1077" w:type="dxa"/>
            <w:vAlign w:val="center"/>
          </w:tcPr>
          <w:p w14:paraId="272E3FA5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2012-</w:t>
            </w:r>
          </w:p>
          <w:p w14:paraId="0F7051AF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</w:p>
        </w:tc>
        <w:tc>
          <w:tcPr>
            <w:tcW w:w="1977" w:type="dxa"/>
            <w:vAlign w:val="center"/>
          </w:tcPr>
          <w:p w14:paraId="62FA6729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代表论文4</w:t>
            </w:r>
          </w:p>
        </w:tc>
        <w:tc>
          <w:tcPr>
            <w:tcW w:w="1956" w:type="dxa"/>
          </w:tcPr>
          <w:p w14:paraId="3B547FC3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代表论文4</w:t>
            </w:r>
          </w:p>
        </w:tc>
      </w:tr>
      <w:tr w14:paraId="33B65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1D97B18A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63" w:type="dxa"/>
            <w:vAlign w:val="center"/>
          </w:tcPr>
          <w:p w14:paraId="1BB2ECD7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论文合著</w:t>
            </w:r>
          </w:p>
          <w:p w14:paraId="737402E5">
            <w:pPr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4B5D697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闫小孩/7</w:t>
            </w:r>
          </w:p>
        </w:tc>
        <w:tc>
          <w:tcPr>
            <w:tcW w:w="1077" w:type="dxa"/>
            <w:vAlign w:val="center"/>
          </w:tcPr>
          <w:p w14:paraId="233C6113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2020-</w:t>
            </w:r>
          </w:p>
          <w:p w14:paraId="61B2E195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</w:p>
        </w:tc>
        <w:tc>
          <w:tcPr>
            <w:tcW w:w="1977" w:type="dxa"/>
            <w:vAlign w:val="center"/>
          </w:tcPr>
          <w:p w14:paraId="649F9D48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代表论文1-3</w:t>
            </w:r>
          </w:p>
          <w:p w14:paraId="2A840328">
            <w:pPr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1956" w:type="dxa"/>
          </w:tcPr>
          <w:p w14:paraId="5A61D023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代表论文1-3</w:t>
            </w:r>
          </w:p>
          <w:p w14:paraId="753E1A0F">
            <w:pPr>
              <w:spacing w:before="156" w:beforeLines="50" w:after="156" w:afterLines="50"/>
              <w:rPr>
                <w:sz w:val="24"/>
              </w:rPr>
            </w:pPr>
          </w:p>
        </w:tc>
      </w:tr>
      <w:tr w14:paraId="5DAF4E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765CC19F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63" w:type="dxa"/>
            <w:vAlign w:val="center"/>
          </w:tcPr>
          <w:p w14:paraId="0B5D2647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论文合著</w:t>
            </w:r>
          </w:p>
          <w:p w14:paraId="7024C17A">
            <w:pPr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5734844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宋薇/8</w:t>
            </w:r>
          </w:p>
        </w:tc>
        <w:tc>
          <w:tcPr>
            <w:tcW w:w="1077" w:type="dxa"/>
            <w:vAlign w:val="center"/>
          </w:tcPr>
          <w:p w14:paraId="283FEFAF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2019-</w:t>
            </w:r>
          </w:p>
          <w:p w14:paraId="6EE40805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</w:p>
        </w:tc>
        <w:tc>
          <w:tcPr>
            <w:tcW w:w="1977" w:type="dxa"/>
            <w:vAlign w:val="center"/>
          </w:tcPr>
          <w:p w14:paraId="35B1F4C7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代表论文3</w:t>
            </w:r>
          </w:p>
        </w:tc>
        <w:tc>
          <w:tcPr>
            <w:tcW w:w="1956" w:type="dxa"/>
          </w:tcPr>
          <w:p w14:paraId="563EF5D6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代表论文3</w:t>
            </w:r>
          </w:p>
        </w:tc>
      </w:tr>
      <w:tr w14:paraId="3D786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43AFCC43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63" w:type="dxa"/>
            <w:vAlign w:val="center"/>
          </w:tcPr>
          <w:p w14:paraId="155D9130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论文合著</w:t>
            </w:r>
          </w:p>
          <w:p w14:paraId="55C887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19" w:type="dxa"/>
            <w:vAlign w:val="center"/>
          </w:tcPr>
          <w:p w14:paraId="4828A812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董欣茹</w:t>
            </w:r>
          </w:p>
        </w:tc>
        <w:tc>
          <w:tcPr>
            <w:tcW w:w="1077" w:type="dxa"/>
            <w:vAlign w:val="center"/>
          </w:tcPr>
          <w:p w14:paraId="07BDB25A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2021-</w:t>
            </w:r>
          </w:p>
          <w:p w14:paraId="53B722EE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</w:p>
        </w:tc>
        <w:tc>
          <w:tcPr>
            <w:tcW w:w="1977" w:type="dxa"/>
            <w:vAlign w:val="center"/>
          </w:tcPr>
          <w:p w14:paraId="6953E0A9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代表论文2</w:t>
            </w:r>
          </w:p>
        </w:tc>
        <w:tc>
          <w:tcPr>
            <w:tcW w:w="1956" w:type="dxa"/>
          </w:tcPr>
          <w:p w14:paraId="118D051E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代表论文2</w:t>
            </w:r>
          </w:p>
        </w:tc>
      </w:tr>
    </w:tbl>
    <w:p w14:paraId="500107B1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</w:p>
    <w:p w14:paraId="3FC8563E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六、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主要知识产 权（标准、规范）目录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：</w:t>
      </w:r>
    </w:p>
    <w:p w14:paraId="7A3EFBCA">
      <w:pPr>
        <w:pStyle w:val="2"/>
        <w:adjustRightInd w:val="0"/>
        <w:snapToGrid w:val="0"/>
        <w:spacing w:line="440" w:lineRule="exact"/>
        <w:ind w:firstLine="0" w:firstLineChars="0"/>
        <w:rPr>
          <w:rFonts w:hint="eastAsia" w:hAnsi="仿宋_GB2312" w:eastAsia="仿宋_GB2312" w:cs="仿宋_GB2312"/>
          <w:b/>
          <w:bCs/>
          <w:color w:val="FF0000"/>
          <w:kern w:val="0"/>
          <w:sz w:val="31"/>
          <w:szCs w:val="31"/>
          <w:lang w:bidi="ar"/>
        </w:rPr>
      </w:pPr>
    </w:p>
    <w:tbl>
      <w:tblPr>
        <w:tblStyle w:val="5"/>
        <w:tblW w:w="8535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851"/>
        <w:gridCol w:w="1595"/>
        <w:gridCol w:w="816"/>
        <w:gridCol w:w="816"/>
        <w:gridCol w:w="735"/>
        <w:gridCol w:w="1061"/>
        <w:gridCol w:w="1143"/>
        <w:gridCol w:w="1143"/>
      </w:tblGrid>
      <w:tr w14:paraId="1C89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vAlign w:val="center"/>
          </w:tcPr>
          <w:p w14:paraId="2A73EDE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14:paraId="388CFC5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</w:t>
            </w:r>
          </w:p>
          <w:p w14:paraId="22F8098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类别</w:t>
            </w:r>
          </w:p>
        </w:tc>
        <w:tc>
          <w:tcPr>
            <w:tcW w:w="1595" w:type="dxa"/>
            <w:vAlign w:val="center"/>
          </w:tcPr>
          <w:p w14:paraId="5802687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</w:t>
            </w:r>
          </w:p>
          <w:p w14:paraId="6A421A78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816" w:type="dxa"/>
            <w:vAlign w:val="center"/>
          </w:tcPr>
          <w:p w14:paraId="65989FC5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</w:t>
            </w:r>
          </w:p>
          <w:p w14:paraId="06BE715E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（地区）</w:t>
            </w:r>
          </w:p>
        </w:tc>
        <w:tc>
          <w:tcPr>
            <w:tcW w:w="816" w:type="dxa"/>
            <w:vAlign w:val="center"/>
          </w:tcPr>
          <w:p w14:paraId="7AE0865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授权号</w:t>
            </w:r>
          </w:p>
          <w:p w14:paraId="68728F0D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（批准号）</w:t>
            </w:r>
          </w:p>
        </w:tc>
        <w:tc>
          <w:tcPr>
            <w:tcW w:w="735" w:type="dxa"/>
            <w:vAlign w:val="center"/>
          </w:tcPr>
          <w:p w14:paraId="08542EB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授权日期</w:t>
            </w:r>
          </w:p>
        </w:tc>
        <w:tc>
          <w:tcPr>
            <w:tcW w:w="1061" w:type="dxa"/>
            <w:vAlign w:val="center"/>
          </w:tcPr>
          <w:p w14:paraId="3C66892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证书编号</w:t>
            </w:r>
          </w:p>
        </w:tc>
        <w:tc>
          <w:tcPr>
            <w:tcW w:w="1143" w:type="dxa"/>
            <w:vAlign w:val="center"/>
          </w:tcPr>
          <w:p w14:paraId="7C08C10B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权利人</w:t>
            </w:r>
          </w:p>
        </w:tc>
        <w:tc>
          <w:tcPr>
            <w:tcW w:w="1143" w:type="dxa"/>
            <w:vAlign w:val="center"/>
          </w:tcPr>
          <w:p w14:paraId="2DD7C00E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发明人</w:t>
            </w:r>
          </w:p>
        </w:tc>
      </w:tr>
      <w:tr w14:paraId="081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vAlign w:val="center"/>
          </w:tcPr>
          <w:p w14:paraId="08044B0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2CF977F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595" w:type="dxa"/>
            <w:vAlign w:val="center"/>
          </w:tcPr>
          <w:p w14:paraId="28839A9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一种多功能荧光传感器及其制备方法和应用</w:t>
            </w:r>
          </w:p>
        </w:tc>
        <w:tc>
          <w:tcPr>
            <w:tcW w:w="816" w:type="dxa"/>
            <w:vAlign w:val="center"/>
          </w:tcPr>
          <w:p w14:paraId="608ADA7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816" w:type="dxa"/>
            <w:vAlign w:val="center"/>
          </w:tcPr>
          <w:p w14:paraId="5971568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CN111961463B</w:t>
            </w:r>
          </w:p>
        </w:tc>
        <w:tc>
          <w:tcPr>
            <w:tcW w:w="735" w:type="dxa"/>
            <w:vAlign w:val="center"/>
          </w:tcPr>
          <w:p w14:paraId="0B7A7DE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20230512</w:t>
            </w:r>
          </w:p>
        </w:tc>
        <w:tc>
          <w:tcPr>
            <w:tcW w:w="1061" w:type="dxa"/>
            <w:vAlign w:val="center"/>
          </w:tcPr>
          <w:p w14:paraId="4351718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ZL202010680026.0</w:t>
            </w:r>
          </w:p>
        </w:tc>
        <w:tc>
          <w:tcPr>
            <w:tcW w:w="1143" w:type="dxa"/>
            <w:vAlign w:val="center"/>
          </w:tcPr>
          <w:p w14:paraId="705AF03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西北大学</w:t>
            </w:r>
          </w:p>
        </w:tc>
        <w:tc>
          <w:tcPr>
            <w:tcW w:w="1143" w:type="dxa"/>
            <w:vAlign w:val="center"/>
          </w:tcPr>
          <w:p w14:paraId="034541A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盛庆林;</w:t>
            </w:r>
          </w:p>
          <w:p w14:paraId="6E7F004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乔秀娟;</w:t>
            </w:r>
          </w:p>
          <w:p w14:paraId="1AD6726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岳田利</w:t>
            </w:r>
          </w:p>
        </w:tc>
      </w:tr>
      <w:tr w14:paraId="68C1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vAlign w:val="center"/>
          </w:tcPr>
          <w:p w14:paraId="3D8F9A6D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174B2C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595" w:type="dxa"/>
            <w:vAlign w:val="center"/>
          </w:tcPr>
          <w:p w14:paraId="3FEF4A0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赭曲霉素A的检测方法和电化学OTA适体传感器的制备方法</w:t>
            </w:r>
          </w:p>
        </w:tc>
        <w:tc>
          <w:tcPr>
            <w:tcW w:w="816" w:type="dxa"/>
            <w:vAlign w:val="center"/>
          </w:tcPr>
          <w:p w14:paraId="0F43F8E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816" w:type="dxa"/>
            <w:vAlign w:val="center"/>
          </w:tcPr>
          <w:p w14:paraId="078BF0EE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CN115165995B</w:t>
            </w:r>
          </w:p>
        </w:tc>
        <w:tc>
          <w:tcPr>
            <w:tcW w:w="735" w:type="dxa"/>
            <w:vAlign w:val="center"/>
          </w:tcPr>
          <w:p w14:paraId="5258689E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20240528</w:t>
            </w:r>
          </w:p>
        </w:tc>
        <w:tc>
          <w:tcPr>
            <w:tcW w:w="1061" w:type="dxa"/>
            <w:vAlign w:val="center"/>
          </w:tcPr>
          <w:p w14:paraId="4FEFB52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ZL202210651235.1</w:t>
            </w:r>
          </w:p>
        </w:tc>
        <w:tc>
          <w:tcPr>
            <w:tcW w:w="1143" w:type="dxa"/>
            <w:vAlign w:val="center"/>
          </w:tcPr>
          <w:p w14:paraId="2D2D7D0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西北大学</w:t>
            </w:r>
          </w:p>
        </w:tc>
        <w:tc>
          <w:tcPr>
            <w:tcW w:w="1143" w:type="dxa"/>
            <w:vAlign w:val="center"/>
          </w:tcPr>
          <w:p w14:paraId="04B15183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盛庆林;</w:t>
            </w:r>
          </w:p>
          <w:p w14:paraId="4AF30685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王亚慧;</w:t>
            </w:r>
          </w:p>
          <w:p w14:paraId="0F93491B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袁亚宏;</w:t>
            </w:r>
          </w:p>
          <w:p w14:paraId="256DB787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岳田利</w:t>
            </w:r>
          </w:p>
        </w:tc>
      </w:tr>
      <w:tr w14:paraId="5156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vAlign w:val="center"/>
          </w:tcPr>
          <w:p w14:paraId="34BEB49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40874A8B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595" w:type="dxa"/>
            <w:vAlign w:val="center"/>
          </w:tcPr>
          <w:p w14:paraId="2E10E4A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一种磁性共价有机骨架纳米材料、制备方法及应用</w:t>
            </w:r>
          </w:p>
        </w:tc>
        <w:tc>
          <w:tcPr>
            <w:tcW w:w="816" w:type="dxa"/>
            <w:vAlign w:val="center"/>
          </w:tcPr>
          <w:p w14:paraId="438DB5AD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816" w:type="dxa"/>
            <w:vAlign w:val="center"/>
          </w:tcPr>
          <w:p w14:paraId="7D9E08E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CN114405479B</w:t>
            </w:r>
          </w:p>
        </w:tc>
        <w:tc>
          <w:tcPr>
            <w:tcW w:w="735" w:type="dxa"/>
            <w:vAlign w:val="center"/>
          </w:tcPr>
          <w:p w14:paraId="0DBD874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20230203</w:t>
            </w:r>
          </w:p>
        </w:tc>
        <w:tc>
          <w:tcPr>
            <w:tcW w:w="1061" w:type="dxa"/>
            <w:vAlign w:val="center"/>
          </w:tcPr>
          <w:p w14:paraId="5D288AE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ZL202210068436.9</w:t>
            </w:r>
          </w:p>
        </w:tc>
        <w:tc>
          <w:tcPr>
            <w:tcW w:w="1143" w:type="dxa"/>
            <w:vAlign w:val="center"/>
          </w:tcPr>
          <w:p w14:paraId="415DBF3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西北大学</w:t>
            </w:r>
          </w:p>
        </w:tc>
        <w:tc>
          <w:tcPr>
            <w:tcW w:w="1143" w:type="dxa"/>
            <w:vAlign w:val="center"/>
          </w:tcPr>
          <w:p w14:paraId="5CB67F93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盛庆林;</w:t>
            </w:r>
          </w:p>
          <w:p w14:paraId="6F92E965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杨姝英;</w:t>
            </w:r>
          </w:p>
          <w:p w14:paraId="0772BDB8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周佳怡;</w:t>
            </w:r>
          </w:p>
          <w:p w14:paraId="06561C1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何靖怡;</w:t>
            </w:r>
          </w:p>
          <w:p w14:paraId="50E9CDD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岳田利</w:t>
            </w:r>
          </w:p>
        </w:tc>
      </w:tr>
      <w:tr w14:paraId="7CA3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vAlign w:val="center"/>
          </w:tcPr>
          <w:p w14:paraId="48B8509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351A8F3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595" w:type="dxa"/>
            <w:vAlign w:val="center"/>
          </w:tcPr>
          <w:p w14:paraId="562841A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酸土脂环酸芽孢杆菌PCR检测用引物、探针及应用</w:t>
            </w:r>
          </w:p>
        </w:tc>
        <w:tc>
          <w:tcPr>
            <w:tcW w:w="816" w:type="dxa"/>
            <w:vAlign w:val="center"/>
          </w:tcPr>
          <w:p w14:paraId="4F59318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816" w:type="dxa"/>
            <w:vAlign w:val="center"/>
          </w:tcPr>
          <w:p w14:paraId="3849A61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CN103614470B</w:t>
            </w:r>
          </w:p>
        </w:tc>
        <w:tc>
          <w:tcPr>
            <w:tcW w:w="735" w:type="dxa"/>
            <w:vAlign w:val="center"/>
          </w:tcPr>
          <w:p w14:paraId="596EDE4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20150408</w:t>
            </w:r>
          </w:p>
        </w:tc>
        <w:tc>
          <w:tcPr>
            <w:tcW w:w="1061" w:type="dxa"/>
            <w:vAlign w:val="center"/>
          </w:tcPr>
          <w:p w14:paraId="18A820B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ZL201310603130.X</w:t>
            </w:r>
          </w:p>
        </w:tc>
        <w:tc>
          <w:tcPr>
            <w:tcW w:w="1143" w:type="dxa"/>
            <w:vAlign w:val="center"/>
          </w:tcPr>
          <w:p w14:paraId="6B1A17F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西北农林科技大学</w:t>
            </w:r>
          </w:p>
        </w:tc>
        <w:tc>
          <w:tcPr>
            <w:tcW w:w="1143" w:type="dxa"/>
            <w:vAlign w:val="center"/>
          </w:tcPr>
          <w:p w14:paraId="26F8C85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岳田利;</w:t>
            </w:r>
          </w:p>
          <w:p w14:paraId="1FD6970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王周利;</w:t>
            </w:r>
          </w:p>
          <w:p w14:paraId="7F3EBBE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袁亚宏;</w:t>
            </w:r>
          </w:p>
          <w:p w14:paraId="259534E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  瑞;</w:t>
            </w:r>
          </w:p>
          <w:p w14:paraId="71DB774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牛  晨</w:t>
            </w:r>
          </w:p>
        </w:tc>
      </w:tr>
      <w:tr w14:paraId="0DB7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vAlign w:val="center"/>
          </w:tcPr>
          <w:p w14:paraId="408DEA53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7DE7C6B3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595" w:type="dxa"/>
            <w:vAlign w:val="center"/>
          </w:tcPr>
          <w:p w14:paraId="2EF70CBB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脂环酸芽孢杆菌的免疫磁性微球及其应用</w:t>
            </w:r>
          </w:p>
        </w:tc>
        <w:tc>
          <w:tcPr>
            <w:tcW w:w="816" w:type="dxa"/>
            <w:vAlign w:val="center"/>
          </w:tcPr>
          <w:p w14:paraId="448F035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816" w:type="dxa"/>
            <w:vAlign w:val="center"/>
          </w:tcPr>
          <w:p w14:paraId="4DA9A50B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CN103383397B</w:t>
            </w:r>
          </w:p>
        </w:tc>
        <w:tc>
          <w:tcPr>
            <w:tcW w:w="735" w:type="dxa"/>
            <w:vAlign w:val="center"/>
          </w:tcPr>
          <w:p w14:paraId="628DD80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20141224</w:t>
            </w:r>
          </w:p>
        </w:tc>
        <w:tc>
          <w:tcPr>
            <w:tcW w:w="1061" w:type="dxa"/>
            <w:vAlign w:val="center"/>
          </w:tcPr>
          <w:p w14:paraId="79EA997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ZL201310254150.0</w:t>
            </w:r>
          </w:p>
        </w:tc>
        <w:tc>
          <w:tcPr>
            <w:tcW w:w="1143" w:type="dxa"/>
            <w:vAlign w:val="center"/>
          </w:tcPr>
          <w:p w14:paraId="75DD3D5B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西北农林科技大学</w:t>
            </w:r>
          </w:p>
        </w:tc>
        <w:tc>
          <w:tcPr>
            <w:tcW w:w="1143" w:type="dxa"/>
            <w:vAlign w:val="center"/>
          </w:tcPr>
          <w:p w14:paraId="6472AC8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岳田利;</w:t>
            </w:r>
          </w:p>
          <w:p w14:paraId="22F4AB5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王周利;</w:t>
            </w:r>
          </w:p>
          <w:p w14:paraId="01776C7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袁亚宏;</w:t>
            </w:r>
          </w:p>
          <w:p w14:paraId="0E6650C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  瑞;</w:t>
            </w:r>
          </w:p>
          <w:p w14:paraId="015E0843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牛  晨;</w:t>
            </w:r>
          </w:p>
          <w:p w14:paraId="557FA7D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郭彩霞</w:t>
            </w:r>
          </w:p>
        </w:tc>
      </w:tr>
      <w:tr w14:paraId="07B6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vAlign w:val="center"/>
          </w:tcPr>
          <w:p w14:paraId="55315C97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229B270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发明专利</w:t>
            </w:r>
          </w:p>
        </w:tc>
        <w:tc>
          <w:tcPr>
            <w:tcW w:w="1595" w:type="dxa"/>
            <w:vAlign w:val="center"/>
          </w:tcPr>
          <w:p w14:paraId="249DD787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果汁中脂环酸芽孢杆菌的免疫磁分离-ELISA检测方法</w:t>
            </w:r>
          </w:p>
        </w:tc>
        <w:tc>
          <w:tcPr>
            <w:tcW w:w="816" w:type="dxa"/>
            <w:vAlign w:val="center"/>
          </w:tcPr>
          <w:p w14:paraId="1FCA950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</w:t>
            </w:r>
          </w:p>
        </w:tc>
        <w:tc>
          <w:tcPr>
            <w:tcW w:w="816" w:type="dxa"/>
            <w:vAlign w:val="center"/>
          </w:tcPr>
          <w:p w14:paraId="456BF23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CN103383394B</w:t>
            </w:r>
          </w:p>
        </w:tc>
        <w:tc>
          <w:tcPr>
            <w:tcW w:w="735" w:type="dxa"/>
            <w:vAlign w:val="center"/>
          </w:tcPr>
          <w:p w14:paraId="4909D04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20140910</w:t>
            </w:r>
          </w:p>
        </w:tc>
        <w:tc>
          <w:tcPr>
            <w:tcW w:w="1061" w:type="dxa"/>
            <w:vAlign w:val="center"/>
          </w:tcPr>
          <w:p w14:paraId="696A3D9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ZL201310254147.9</w:t>
            </w:r>
          </w:p>
        </w:tc>
        <w:tc>
          <w:tcPr>
            <w:tcW w:w="1143" w:type="dxa"/>
            <w:vAlign w:val="center"/>
          </w:tcPr>
          <w:p w14:paraId="20DF442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西北农林科技大学</w:t>
            </w:r>
          </w:p>
        </w:tc>
        <w:tc>
          <w:tcPr>
            <w:tcW w:w="1143" w:type="dxa"/>
            <w:vAlign w:val="center"/>
          </w:tcPr>
          <w:p w14:paraId="5EE33B6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岳田利;</w:t>
            </w:r>
          </w:p>
          <w:p w14:paraId="1E90CBC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王周利;</w:t>
            </w:r>
          </w:p>
          <w:p w14:paraId="15E2CCC5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袁亚宏;</w:t>
            </w:r>
          </w:p>
          <w:p w14:paraId="12722E3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  瑞;</w:t>
            </w:r>
          </w:p>
          <w:p w14:paraId="0C03DD3E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牛  晨;</w:t>
            </w:r>
          </w:p>
          <w:p w14:paraId="2B6BB99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郭彩霞</w:t>
            </w:r>
          </w:p>
        </w:tc>
      </w:tr>
    </w:tbl>
    <w:p w14:paraId="5BACFF63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 w14:paraId="39BE1C18">
      <w:pPr>
        <w:widowControl/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代表性论文专著目录等信息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：</w:t>
      </w:r>
    </w:p>
    <w:tbl>
      <w:tblPr>
        <w:tblStyle w:val="5"/>
        <w:tblpPr w:leftFromText="180" w:rightFromText="180" w:vertAnchor="text" w:horzAnchor="page" w:tblpX="1492" w:tblpY="29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1601"/>
        <w:gridCol w:w="864"/>
        <w:gridCol w:w="666"/>
        <w:gridCol w:w="713"/>
        <w:gridCol w:w="1025"/>
        <w:gridCol w:w="550"/>
        <w:gridCol w:w="462"/>
        <w:gridCol w:w="620"/>
        <w:gridCol w:w="359"/>
        <w:gridCol w:w="440"/>
        <w:gridCol w:w="503"/>
        <w:gridCol w:w="360"/>
      </w:tblGrid>
      <w:tr w14:paraId="37BE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59" w:type="dxa"/>
            <w:vAlign w:val="center"/>
          </w:tcPr>
          <w:p w14:paraId="4BA615B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601" w:type="dxa"/>
            <w:vAlign w:val="center"/>
          </w:tcPr>
          <w:p w14:paraId="3362498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论文专著名称</w:t>
            </w:r>
          </w:p>
        </w:tc>
        <w:tc>
          <w:tcPr>
            <w:tcW w:w="864" w:type="dxa"/>
            <w:vAlign w:val="center"/>
          </w:tcPr>
          <w:p w14:paraId="64608978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刊名</w:t>
            </w:r>
          </w:p>
        </w:tc>
        <w:tc>
          <w:tcPr>
            <w:tcW w:w="666" w:type="dxa"/>
            <w:vAlign w:val="center"/>
          </w:tcPr>
          <w:p w14:paraId="479BC987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发表</w:t>
            </w:r>
          </w:p>
          <w:p w14:paraId="0B1DCE23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713" w:type="dxa"/>
            <w:vAlign w:val="center"/>
          </w:tcPr>
          <w:p w14:paraId="40EB2C6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年卷页码（xx年xx卷xx页）</w:t>
            </w:r>
          </w:p>
        </w:tc>
        <w:tc>
          <w:tcPr>
            <w:tcW w:w="1025" w:type="dxa"/>
            <w:vAlign w:val="center"/>
          </w:tcPr>
          <w:p w14:paraId="42348BAD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作者</w:t>
            </w:r>
          </w:p>
        </w:tc>
        <w:tc>
          <w:tcPr>
            <w:tcW w:w="550" w:type="dxa"/>
            <w:vAlign w:val="center"/>
          </w:tcPr>
          <w:p w14:paraId="2C5D98F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通讯作者（含共同作者）</w:t>
            </w:r>
          </w:p>
        </w:tc>
        <w:tc>
          <w:tcPr>
            <w:tcW w:w="462" w:type="dxa"/>
            <w:vAlign w:val="center"/>
          </w:tcPr>
          <w:p w14:paraId="5EDF619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第一作者（含共同作者）</w:t>
            </w:r>
          </w:p>
        </w:tc>
        <w:tc>
          <w:tcPr>
            <w:tcW w:w="620" w:type="dxa"/>
            <w:vAlign w:val="center"/>
          </w:tcPr>
          <w:p w14:paraId="521BB21D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国内</w:t>
            </w:r>
          </w:p>
          <w:p w14:paraId="211E27CE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作者</w:t>
            </w:r>
          </w:p>
          <w:p w14:paraId="0998D5A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（中文名）</w:t>
            </w:r>
          </w:p>
        </w:tc>
        <w:tc>
          <w:tcPr>
            <w:tcW w:w="359" w:type="dxa"/>
            <w:vAlign w:val="center"/>
          </w:tcPr>
          <w:p w14:paraId="4AE9572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他引</w:t>
            </w:r>
          </w:p>
          <w:p w14:paraId="47EB0C25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总次数</w:t>
            </w:r>
          </w:p>
        </w:tc>
        <w:tc>
          <w:tcPr>
            <w:tcW w:w="440" w:type="dxa"/>
            <w:vAlign w:val="center"/>
          </w:tcPr>
          <w:p w14:paraId="321EB48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检索</w:t>
            </w:r>
          </w:p>
          <w:p w14:paraId="73CADE6D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数据库</w:t>
            </w:r>
          </w:p>
        </w:tc>
        <w:tc>
          <w:tcPr>
            <w:tcW w:w="503" w:type="dxa"/>
            <w:vAlign w:val="center"/>
          </w:tcPr>
          <w:p w14:paraId="2CBAF7C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参与人（成果完成人）</w:t>
            </w:r>
          </w:p>
        </w:tc>
        <w:tc>
          <w:tcPr>
            <w:tcW w:w="360" w:type="dxa"/>
            <w:vAlign w:val="center"/>
          </w:tcPr>
          <w:p w14:paraId="612703D3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知识产权是否归 国内所有</w:t>
            </w:r>
          </w:p>
        </w:tc>
      </w:tr>
      <w:tr w14:paraId="1802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59" w:type="dxa"/>
            <w:vAlign w:val="center"/>
          </w:tcPr>
          <w:p w14:paraId="7B5C860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01" w:type="dxa"/>
            <w:vAlign w:val="center"/>
          </w:tcPr>
          <w:p w14:paraId="64E51AE9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Magnetic capture of sulfur quantum dots encapsulated in MOF-5-NH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 via a target-driven self-cycling catalyzed hairpin assembly for the sensitive detection of patulin</w:t>
            </w:r>
          </w:p>
        </w:tc>
        <w:tc>
          <w:tcPr>
            <w:tcW w:w="864" w:type="dxa"/>
            <w:vAlign w:val="center"/>
          </w:tcPr>
          <w:p w14:paraId="1981932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Chemical Engineering Journal</w:t>
            </w:r>
          </w:p>
          <w:p w14:paraId="37EEB221"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(Q1, IF:13.3)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14:paraId="4BC7CF8E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2022-04-01</w:t>
            </w:r>
          </w:p>
          <w:p w14:paraId="5BB32791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5F5FF3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2022年433卷133624页</w:t>
            </w:r>
          </w:p>
        </w:tc>
        <w:tc>
          <w:tcPr>
            <w:tcW w:w="1025" w:type="dxa"/>
            <w:vAlign w:val="center"/>
          </w:tcPr>
          <w:p w14:paraId="2654D8FC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Xiaohai Yan，</w:t>
            </w:r>
          </w:p>
          <w:p w14:paraId="09C2EDEA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Yuning Zhao， </w:t>
            </w:r>
          </w:p>
          <w:p w14:paraId="78C3F675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Gengan Du，Qi Guo,Hong Chen,Qian He,Qiannan Zhao, </w:t>
            </w:r>
          </w:p>
          <w:p w14:paraId="2E54DEBA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Huanfeng Ye,Jianlong Wang, </w:t>
            </w:r>
          </w:p>
          <w:p w14:paraId="0FE4902E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Yahong Yuan, </w:t>
            </w:r>
          </w:p>
          <w:p w14:paraId="320436A4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Tianli Yue.</w:t>
            </w:r>
          </w:p>
        </w:tc>
        <w:tc>
          <w:tcPr>
            <w:tcW w:w="550" w:type="dxa"/>
            <w:vAlign w:val="center"/>
          </w:tcPr>
          <w:p w14:paraId="700AFDD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岳田利</w:t>
            </w:r>
          </w:p>
        </w:tc>
        <w:tc>
          <w:tcPr>
            <w:tcW w:w="462" w:type="dxa"/>
            <w:vAlign w:val="center"/>
          </w:tcPr>
          <w:p w14:paraId="2B666884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闫小孩</w:t>
            </w:r>
          </w:p>
        </w:tc>
        <w:tc>
          <w:tcPr>
            <w:tcW w:w="620" w:type="dxa"/>
            <w:vAlign w:val="center"/>
          </w:tcPr>
          <w:p w14:paraId="24BEA65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闫小孩、赵玉宁、杜耕安、郭琪、陈鸿、何倩、赵倩囡、叶焕峰、王建龙、袁亚宏、岳田利</w:t>
            </w:r>
          </w:p>
        </w:tc>
        <w:tc>
          <w:tcPr>
            <w:tcW w:w="359" w:type="dxa"/>
            <w:vAlign w:val="center"/>
          </w:tcPr>
          <w:p w14:paraId="192AE79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40" w:type="dxa"/>
            <w:vAlign w:val="center"/>
          </w:tcPr>
          <w:p w14:paraId="648A6CBE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503" w:type="dxa"/>
            <w:vAlign w:val="center"/>
          </w:tcPr>
          <w:p w14:paraId="06336801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岳田利；</w:t>
            </w:r>
          </w:p>
          <w:p w14:paraId="3FDD5E11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袁亚宏；</w:t>
            </w:r>
          </w:p>
          <w:p w14:paraId="36E5EA7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闫小孩</w:t>
            </w:r>
          </w:p>
        </w:tc>
        <w:tc>
          <w:tcPr>
            <w:tcW w:w="360" w:type="dxa"/>
            <w:vAlign w:val="center"/>
          </w:tcPr>
          <w:p w14:paraId="41BB9286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14:paraId="4884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9" w:type="dxa"/>
            <w:vAlign w:val="center"/>
          </w:tcPr>
          <w:p w14:paraId="493F792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1" w:type="dxa"/>
            <w:vAlign w:val="center"/>
          </w:tcPr>
          <w:p w14:paraId="686DE69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Continuous flow removal of patulin by cysteine and porcine pancreatic lipase-modified hierarchical mesoporous zirconium metal–organic framework aerogel for apple juice treatment</w:t>
            </w:r>
          </w:p>
          <w:p w14:paraId="036D6251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D08289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Chemical Engineering Journal</w:t>
            </w:r>
          </w:p>
          <w:p w14:paraId="35929A2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(Q1, IF:13.3)</w:t>
            </w:r>
          </w:p>
        </w:tc>
        <w:tc>
          <w:tcPr>
            <w:tcW w:w="666" w:type="dxa"/>
            <w:vAlign w:val="center"/>
          </w:tcPr>
          <w:p w14:paraId="65C93574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2023-10-01</w:t>
            </w:r>
          </w:p>
          <w:p w14:paraId="4FA2B50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B89DE1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2023年475卷146472页</w:t>
            </w:r>
          </w:p>
        </w:tc>
        <w:tc>
          <w:tcPr>
            <w:tcW w:w="1025" w:type="dxa"/>
            <w:vAlign w:val="center"/>
          </w:tcPr>
          <w:p w14:paraId="5625AB82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Xiaohai Yan, Xinru Dong,Qiannan Zhao,Gengan Du,Qi Guo,Yahong Yuan, </w:t>
            </w:r>
          </w:p>
          <w:p w14:paraId="55598B9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Tianli Yue.</w:t>
            </w:r>
          </w:p>
        </w:tc>
        <w:tc>
          <w:tcPr>
            <w:tcW w:w="550" w:type="dxa"/>
            <w:vAlign w:val="center"/>
          </w:tcPr>
          <w:p w14:paraId="0CA5C901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岳田利、袁亚宏</w:t>
            </w:r>
          </w:p>
        </w:tc>
        <w:tc>
          <w:tcPr>
            <w:tcW w:w="462" w:type="dxa"/>
            <w:vAlign w:val="center"/>
          </w:tcPr>
          <w:p w14:paraId="79C356D3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闫小孩</w:t>
            </w:r>
          </w:p>
        </w:tc>
        <w:tc>
          <w:tcPr>
            <w:tcW w:w="620" w:type="dxa"/>
            <w:vAlign w:val="center"/>
          </w:tcPr>
          <w:p w14:paraId="0CFD8B2C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闫小孩、董欣茹、赵倩囡、杜耕安、郭琪、袁亚宏、岳田利</w:t>
            </w:r>
          </w:p>
        </w:tc>
        <w:tc>
          <w:tcPr>
            <w:tcW w:w="359" w:type="dxa"/>
            <w:vAlign w:val="center"/>
          </w:tcPr>
          <w:p w14:paraId="08719F0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14:paraId="2B74D81A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503" w:type="dxa"/>
            <w:vAlign w:val="center"/>
          </w:tcPr>
          <w:p w14:paraId="332323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岳田利；</w:t>
            </w:r>
          </w:p>
          <w:p w14:paraId="17EFE22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袁亚宏；</w:t>
            </w:r>
          </w:p>
          <w:p w14:paraId="68700C4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闫小孩</w:t>
            </w:r>
          </w:p>
        </w:tc>
        <w:tc>
          <w:tcPr>
            <w:tcW w:w="360" w:type="dxa"/>
            <w:vAlign w:val="center"/>
          </w:tcPr>
          <w:p w14:paraId="6E02904E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</w:tr>
      <w:tr w14:paraId="432C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9" w:type="dxa"/>
            <w:vAlign w:val="center"/>
          </w:tcPr>
          <w:p w14:paraId="462D3945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601" w:type="dxa"/>
            <w:vAlign w:val="center"/>
          </w:tcPr>
          <w:p w14:paraId="4BDB56F8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DNA Walker-assisted Aptasensor for Highly Sensitive Determination of Ochratoxin A</w:t>
            </w:r>
          </w:p>
        </w:tc>
        <w:tc>
          <w:tcPr>
            <w:tcW w:w="864" w:type="dxa"/>
            <w:vAlign w:val="center"/>
          </w:tcPr>
          <w:p w14:paraId="2929399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Biosensors and Bioelectronics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(Q1, IF:10.7)  </w:t>
            </w:r>
          </w:p>
        </w:tc>
        <w:tc>
          <w:tcPr>
            <w:tcW w:w="666" w:type="dxa"/>
            <w:vAlign w:val="center"/>
          </w:tcPr>
          <w:p w14:paraId="563F27C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2021年6月</w:t>
            </w:r>
          </w:p>
        </w:tc>
        <w:tc>
          <w:tcPr>
            <w:tcW w:w="713" w:type="dxa"/>
            <w:vAlign w:val="center"/>
          </w:tcPr>
          <w:p w14:paraId="58C57A4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2021年182卷</w:t>
            </w:r>
          </w:p>
        </w:tc>
        <w:tc>
          <w:tcPr>
            <w:tcW w:w="1025" w:type="dxa"/>
            <w:vAlign w:val="center"/>
          </w:tcPr>
          <w:p w14:paraId="1609F16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Yahui Wang, Wei Song, Haiyan Zhao, Xin Ma, Shuying Yang, Xiujuan Qiao, Qinglin Sheng, Tianli Yue</w:t>
            </w:r>
          </w:p>
        </w:tc>
        <w:tc>
          <w:tcPr>
            <w:tcW w:w="550" w:type="dxa"/>
            <w:vAlign w:val="center"/>
          </w:tcPr>
          <w:p w14:paraId="4189508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盛庆林、岳田利</w:t>
            </w:r>
          </w:p>
        </w:tc>
        <w:tc>
          <w:tcPr>
            <w:tcW w:w="462" w:type="dxa"/>
            <w:vAlign w:val="center"/>
          </w:tcPr>
          <w:p w14:paraId="3EFD2977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Yahui Wang, Wei Song</w:t>
            </w:r>
          </w:p>
        </w:tc>
        <w:tc>
          <w:tcPr>
            <w:tcW w:w="620" w:type="dxa"/>
            <w:vAlign w:val="center"/>
          </w:tcPr>
          <w:p w14:paraId="517CEC7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王亚慧，宋微，赵海艳，杨姝英，乔秀娟，盛庆林，岳田利</w:t>
            </w:r>
          </w:p>
        </w:tc>
        <w:tc>
          <w:tcPr>
            <w:tcW w:w="359" w:type="dxa"/>
            <w:vAlign w:val="center"/>
          </w:tcPr>
          <w:p w14:paraId="61C6F705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440" w:type="dxa"/>
            <w:vAlign w:val="center"/>
          </w:tcPr>
          <w:p w14:paraId="06F2073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SCI</w:t>
            </w:r>
          </w:p>
        </w:tc>
        <w:tc>
          <w:tcPr>
            <w:tcW w:w="503" w:type="dxa"/>
            <w:vAlign w:val="center"/>
          </w:tcPr>
          <w:p w14:paraId="2E8584B7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盛庆林、</w:t>
            </w:r>
          </w:p>
          <w:p w14:paraId="415E4A8D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岳田利</w:t>
            </w:r>
          </w:p>
        </w:tc>
        <w:tc>
          <w:tcPr>
            <w:tcW w:w="360" w:type="dxa"/>
            <w:vAlign w:val="center"/>
          </w:tcPr>
          <w:p w14:paraId="5D7956B1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64E9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9" w:type="dxa"/>
            <w:vAlign w:val="center"/>
          </w:tcPr>
          <w:p w14:paraId="6CAE0655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01" w:type="dxa"/>
            <w:vAlign w:val="center"/>
          </w:tcPr>
          <w:p w14:paraId="5D58A03E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Evaluation of Penicillium expansum for growth, patulin</w:t>
            </w:r>
          </w:p>
          <w:p w14:paraId="2C084B08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accumulation, nonvolatile compounds and volatile profile in</w:t>
            </w:r>
          </w:p>
          <w:p w14:paraId="095E114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kiwi juices of different cultivars</w:t>
            </w:r>
          </w:p>
        </w:tc>
        <w:tc>
          <w:tcPr>
            <w:tcW w:w="864" w:type="dxa"/>
            <w:vAlign w:val="center"/>
          </w:tcPr>
          <w:p w14:paraId="431DCA17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Food Chemistry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(Q1, IF:8.5)</w:t>
            </w:r>
          </w:p>
        </w:tc>
        <w:tc>
          <w:tcPr>
            <w:tcW w:w="666" w:type="dxa"/>
            <w:vAlign w:val="center"/>
          </w:tcPr>
          <w:p w14:paraId="57664D44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2017年1月</w:t>
            </w:r>
          </w:p>
        </w:tc>
        <w:tc>
          <w:tcPr>
            <w:tcW w:w="713" w:type="dxa"/>
            <w:vAlign w:val="center"/>
          </w:tcPr>
          <w:p w14:paraId="24A8D70B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2017年228卷</w:t>
            </w:r>
          </w:p>
        </w:tc>
        <w:tc>
          <w:tcPr>
            <w:tcW w:w="1025" w:type="dxa"/>
            <w:vAlign w:val="center"/>
          </w:tcPr>
          <w:p w14:paraId="5EAC1F4F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Yuan Wang, Tingting Shan, Yahong Yuan, Zhiwei Zhang, Chunfeng Guo, Tianli Yue</w:t>
            </w:r>
          </w:p>
        </w:tc>
        <w:tc>
          <w:tcPr>
            <w:tcW w:w="550" w:type="dxa"/>
            <w:vAlign w:val="center"/>
          </w:tcPr>
          <w:p w14:paraId="7E4C3AE2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岳田利</w:t>
            </w:r>
          </w:p>
        </w:tc>
        <w:tc>
          <w:tcPr>
            <w:tcW w:w="462" w:type="dxa"/>
            <w:vAlign w:val="center"/>
          </w:tcPr>
          <w:p w14:paraId="71CFB17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王媛</w:t>
            </w:r>
          </w:p>
        </w:tc>
        <w:tc>
          <w:tcPr>
            <w:tcW w:w="620" w:type="dxa"/>
            <w:vAlign w:val="center"/>
          </w:tcPr>
          <w:p w14:paraId="28CD56D9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王媛，单婷婷，袁亚宏，张志伟，郭春锋，岳田利</w:t>
            </w:r>
          </w:p>
        </w:tc>
        <w:tc>
          <w:tcPr>
            <w:tcW w:w="359" w:type="dxa"/>
            <w:vAlign w:val="center"/>
          </w:tcPr>
          <w:p w14:paraId="6A6F3D8A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440" w:type="dxa"/>
            <w:vAlign w:val="center"/>
          </w:tcPr>
          <w:p w14:paraId="1FE70B0C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SCI</w:t>
            </w:r>
          </w:p>
        </w:tc>
        <w:tc>
          <w:tcPr>
            <w:tcW w:w="503" w:type="dxa"/>
            <w:vAlign w:val="center"/>
          </w:tcPr>
          <w:p w14:paraId="45C254D0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岳田利，袁亚宏，王媛</w:t>
            </w:r>
          </w:p>
        </w:tc>
        <w:tc>
          <w:tcPr>
            <w:tcW w:w="360" w:type="dxa"/>
            <w:vAlign w:val="center"/>
          </w:tcPr>
          <w:p w14:paraId="2A2D4826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</w:tbl>
    <w:p w14:paraId="171B71CD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1"/>
          <w:szCs w:val="31"/>
          <w:lang w:bidi="ar"/>
        </w:rPr>
      </w:pPr>
    </w:p>
    <w:p w14:paraId="01FF8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7FFD0"/>
    <w:multiLevelType w:val="singleLevel"/>
    <w:tmpl w:val="D177FF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D4F98E"/>
    <w:multiLevelType w:val="singleLevel"/>
    <w:tmpl w:val="DAD4F9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79CD4E"/>
    <w:multiLevelType w:val="singleLevel"/>
    <w:tmpl w:val="6179CD4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AC"/>
    <w:rsid w:val="00030E6A"/>
    <w:rsid w:val="00077D49"/>
    <w:rsid w:val="000C109D"/>
    <w:rsid w:val="000D2A2B"/>
    <w:rsid w:val="001108F7"/>
    <w:rsid w:val="001A0FB9"/>
    <w:rsid w:val="00360DDB"/>
    <w:rsid w:val="003A07D8"/>
    <w:rsid w:val="00403794"/>
    <w:rsid w:val="00422724"/>
    <w:rsid w:val="0046776B"/>
    <w:rsid w:val="00492E15"/>
    <w:rsid w:val="004E06AC"/>
    <w:rsid w:val="004E4DFB"/>
    <w:rsid w:val="00524D3C"/>
    <w:rsid w:val="005A2527"/>
    <w:rsid w:val="00624276"/>
    <w:rsid w:val="0063035B"/>
    <w:rsid w:val="00661888"/>
    <w:rsid w:val="0066512C"/>
    <w:rsid w:val="0066709F"/>
    <w:rsid w:val="006825EE"/>
    <w:rsid w:val="00741BE1"/>
    <w:rsid w:val="007848F8"/>
    <w:rsid w:val="007E0D09"/>
    <w:rsid w:val="00874C88"/>
    <w:rsid w:val="008A44F7"/>
    <w:rsid w:val="008E5C1A"/>
    <w:rsid w:val="009F4F1A"/>
    <w:rsid w:val="00B8167B"/>
    <w:rsid w:val="00BC77B7"/>
    <w:rsid w:val="00BF1011"/>
    <w:rsid w:val="00C41087"/>
    <w:rsid w:val="00C52931"/>
    <w:rsid w:val="00CE4449"/>
    <w:rsid w:val="00D062BE"/>
    <w:rsid w:val="00E02A86"/>
    <w:rsid w:val="00EC21BD"/>
    <w:rsid w:val="00F71C75"/>
    <w:rsid w:val="00FC01D8"/>
    <w:rsid w:val="00FC4905"/>
    <w:rsid w:val="03E557F1"/>
    <w:rsid w:val="05EC445F"/>
    <w:rsid w:val="06B56F46"/>
    <w:rsid w:val="06E75D88"/>
    <w:rsid w:val="0866288C"/>
    <w:rsid w:val="0A742C74"/>
    <w:rsid w:val="0B064214"/>
    <w:rsid w:val="0C852BD7"/>
    <w:rsid w:val="0D727675"/>
    <w:rsid w:val="0F114F36"/>
    <w:rsid w:val="103E7FAD"/>
    <w:rsid w:val="10C55FD8"/>
    <w:rsid w:val="13EE325E"/>
    <w:rsid w:val="15B07FB1"/>
    <w:rsid w:val="15C727F2"/>
    <w:rsid w:val="15DF7398"/>
    <w:rsid w:val="1651030E"/>
    <w:rsid w:val="16B40FC8"/>
    <w:rsid w:val="177D585E"/>
    <w:rsid w:val="1AC15A62"/>
    <w:rsid w:val="1DA12814"/>
    <w:rsid w:val="1DD27F86"/>
    <w:rsid w:val="1F061B00"/>
    <w:rsid w:val="240167AC"/>
    <w:rsid w:val="288B76AF"/>
    <w:rsid w:val="2BB94533"/>
    <w:rsid w:val="2C10437B"/>
    <w:rsid w:val="2E1954BB"/>
    <w:rsid w:val="2E9A689E"/>
    <w:rsid w:val="2FA15A0A"/>
    <w:rsid w:val="304738A2"/>
    <w:rsid w:val="33180BF7"/>
    <w:rsid w:val="379B1F8C"/>
    <w:rsid w:val="39616936"/>
    <w:rsid w:val="3AC30F2B"/>
    <w:rsid w:val="3B527131"/>
    <w:rsid w:val="3B6A625D"/>
    <w:rsid w:val="4033445D"/>
    <w:rsid w:val="412A5860"/>
    <w:rsid w:val="429B28C0"/>
    <w:rsid w:val="43F62371"/>
    <w:rsid w:val="44BD4C3D"/>
    <w:rsid w:val="46681373"/>
    <w:rsid w:val="47C572D2"/>
    <w:rsid w:val="48C52312"/>
    <w:rsid w:val="498E6BA8"/>
    <w:rsid w:val="49C34AA3"/>
    <w:rsid w:val="4A3B089D"/>
    <w:rsid w:val="4A891411"/>
    <w:rsid w:val="4AB50890"/>
    <w:rsid w:val="4C7958ED"/>
    <w:rsid w:val="4D227D33"/>
    <w:rsid w:val="4E872E3B"/>
    <w:rsid w:val="4EA34EA3"/>
    <w:rsid w:val="504306EC"/>
    <w:rsid w:val="527F3531"/>
    <w:rsid w:val="5408251D"/>
    <w:rsid w:val="544607AB"/>
    <w:rsid w:val="55E42029"/>
    <w:rsid w:val="571406EC"/>
    <w:rsid w:val="57DA0118"/>
    <w:rsid w:val="58005114"/>
    <w:rsid w:val="5A4B2E9A"/>
    <w:rsid w:val="5CD31049"/>
    <w:rsid w:val="5E0314BA"/>
    <w:rsid w:val="5EE4753E"/>
    <w:rsid w:val="5F2E2567"/>
    <w:rsid w:val="5F3052B0"/>
    <w:rsid w:val="60932FCA"/>
    <w:rsid w:val="60B13450"/>
    <w:rsid w:val="623460E6"/>
    <w:rsid w:val="627961EF"/>
    <w:rsid w:val="660F149C"/>
    <w:rsid w:val="674865D8"/>
    <w:rsid w:val="69FB573C"/>
    <w:rsid w:val="6AB01766"/>
    <w:rsid w:val="6D277AC2"/>
    <w:rsid w:val="6F1C0BE5"/>
    <w:rsid w:val="6FEA1493"/>
    <w:rsid w:val="700F2163"/>
    <w:rsid w:val="70310109"/>
    <w:rsid w:val="705C33D8"/>
    <w:rsid w:val="74BD3F40"/>
    <w:rsid w:val="761E6A3A"/>
    <w:rsid w:val="766F2350"/>
    <w:rsid w:val="76A772C4"/>
    <w:rsid w:val="77275DC2"/>
    <w:rsid w:val="7E5E656D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2759</Words>
  <Characters>4087</Characters>
  <Lines>32</Lines>
  <Paragraphs>9</Paragraphs>
  <TotalTime>146</TotalTime>
  <ScaleCrop>false</ScaleCrop>
  <LinksUpToDate>false</LinksUpToDate>
  <CharactersWithSpaces>4238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2024-12-10T07:38:00Z</dcterms:created>
  <dc:creator>dell</dc:creator>
  <cp:lastModifiedBy>王</cp:lastModifiedBy>
  <dcterms:modified xsi:type="dcterms:W3CDTF">2024-12-13T02:15:59Z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441D1A0DAF004DF3969B959B34F0391B_12</vt:lpwstr>
  </property>
</Properties>
</file>