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C5B03">
      <w:pPr>
        <w:spacing w:before="318" w:line="230" w:lineRule="auto"/>
        <w:ind w:left="17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附件1</w:t>
      </w:r>
    </w:p>
    <w:p w14:paraId="74C24BA2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“益客杯”食品学院“规划自我，赢取未来”职业生涯规划大赛（就业赛道）选拔方案</w:t>
      </w:r>
    </w:p>
    <w:p w14:paraId="2377AE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参赛对象</w:t>
      </w:r>
    </w:p>
    <w:p w14:paraId="660C99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成长赛道参赛对象为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各学院中低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本科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一、二、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年级）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在校学生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。</w:t>
      </w:r>
    </w:p>
    <w:p w14:paraId="4452EA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、参赛材料要求</w:t>
      </w:r>
    </w:p>
    <w:p w14:paraId="0BE904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（一）生涯发展报告：介绍职业发展规划、实现职业目标的具体行动和成果（PDF格式，文字不超过1500字，如有图表不超过5张）。</w:t>
      </w:r>
    </w:p>
    <w:p w14:paraId="32A160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（二）生涯发展展示（PPT格式，不超过50MB；可加入视频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。</w:t>
      </w:r>
    </w:p>
    <w:p w14:paraId="3A47C8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、比赛环节</w:t>
      </w:r>
    </w:p>
    <w:p w14:paraId="00E00B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成长赛道设主题陈述、评委提问环节。</w:t>
      </w:r>
    </w:p>
    <w:p w14:paraId="6D9FE6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（一）主题陈述（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分钟）：选手结合生涯发展报告进行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陈述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和展示。</w:t>
      </w:r>
    </w:p>
    <w:p w14:paraId="081918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6" w:firstLineChars="200"/>
        <w:textAlignment w:val="baseline"/>
        <w:rPr>
          <w:rFonts w:hint="eastAsia" w:ascii="仿宋_GB2312" w:hAnsi="仿宋_GB2312" w:eastAsia="仿宋_GB2312" w:cs="仿宋_GB2312"/>
          <w:spacing w:val="1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（二）评委提问（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分钟）：评委结合选手陈述和现场表现进行提问。</w:t>
      </w:r>
    </w:p>
    <w:p w14:paraId="2CCBC853">
      <w:pPr>
        <w:rPr>
          <w:rFonts w:hint="eastAsia" w:ascii="仿宋_GB2312" w:hAnsi="仿宋_GB2312" w:eastAsia="仿宋_GB2312" w:cs="仿宋_GB2312"/>
          <w:spacing w:val="14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br w:type="page"/>
      </w:r>
    </w:p>
    <w:p w14:paraId="616748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pacing w:val="7"/>
          <w:sz w:val="32"/>
          <w:szCs w:val="32"/>
        </w:rPr>
        <w:t>、评审标准</w:t>
      </w:r>
    </w:p>
    <w:tbl>
      <w:tblPr>
        <w:tblStyle w:val="3"/>
        <w:tblpPr w:leftFromText="180" w:rightFromText="180" w:vertAnchor="text" w:horzAnchor="page" w:tblpX="1483" w:tblpY="160"/>
        <w:tblOverlap w:val="never"/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118"/>
        <w:gridCol w:w="1220"/>
      </w:tblGrid>
      <w:tr w14:paraId="0DCE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7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9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47F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 w14:paraId="03CB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3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</w:p>
          <w:p w14:paraId="6A44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337C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1.职业目标体现积极正向的价值追求，能够将个人理想与国家 需要、经济社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会发展相结合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296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7ED0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775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5F809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2.职业目标匹配个人价值观、能力优势、兴趣特点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306E0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BF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ABD3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B9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6A002F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86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7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行动</w:t>
            </w:r>
          </w:p>
          <w:p w14:paraId="5442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4BC34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1.成长行动符合目标职业在通用素质、就业能力、职业道德等 方面的要求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E95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 w14:paraId="7327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DA8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5390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2.成长行动对弥补个人不足的针对性较强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300E79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EE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F749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1D7F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3.能够将专业知识应用于成长实践，提高通用素质和就业能力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F8159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C9F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2A7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273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4.成长行动内容丰富，取得阶段性成果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7768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8B4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7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</w:t>
            </w:r>
          </w:p>
          <w:p w14:paraId="40C5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契合度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F456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6"/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仿宋_GB2312" w:hAnsi="仿宋_GB2312" w:eastAsia="仿宋_GB2312" w:cs="仿宋_GB2312"/>
                <w:snapToGrid w:val="0"/>
                <w:color w:val="000000"/>
                <w:sz w:val="28"/>
                <w:szCs w:val="28"/>
                <w:lang w:val="en-US" w:eastAsia="zh-CN" w:bidi="ar"/>
              </w:rPr>
              <w:t>行动成果与职业目标的契合程度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5EB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 w14:paraId="5A887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417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9F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2.总结成长行动中存在的不足和原因，对成长计划进行自我评 估和动态调整。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4DEF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CE3CD3F">
      <w:pPr>
        <w:rPr>
          <w:rFonts w:hint="eastAsia" w:ascii="仿宋_GB2312" w:hAnsi="仿宋_GB2312" w:eastAsia="仿宋_GB2312" w:cs="仿宋_GB2312"/>
        </w:rPr>
      </w:pPr>
    </w:p>
    <w:sectPr>
      <w:footerReference r:id="rId5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DEF57">
    <w:pPr>
      <w:spacing w:line="182" w:lineRule="auto"/>
      <w:ind w:right="148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ODQ2YTk5MjdhNTJkY2E2ZjRjZGYyZDkxOGU5N2IifQ=="/>
  </w:docVars>
  <w:rsids>
    <w:rsidRoot w:val="6E4A30C3"/>
    <w:rsid w:val="09C467D3"/>
    <w:rsid w:val="135B24CE"/>
    <w:rsid w:val="26541171"/>
    <w:rsid w:val="35E31291"/>
    <w:rsid w:val="41DF2AEE"/>
    <w:rsid w:val="435117C9"/>
    <w:rsid w:val="4ABA545B"/>
    <w:rsid w:val="501124CA"/>
    <w:rsid w:val="52781E46"/>
    <w:rsid w:val="5A8C634C"/>
    <w:rsid w:val="5FE07B50"/>
    <w:rsid w:val="65763686"/>
    <w:rsid w:val="6E4A30C3"/>
    <w:rsid w:val="74D379E1"/>
    <w:rsid w:val="7E6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31"/>
    <w:basedOn w:val="4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563</Characters>
  <Lines>0</Lines>
  <Paragraphs>0</Paragraphs>
  <TotalTime>1</TotalTime>
  <ScaleCrop>false</ScaleCrop>
  <LinksUpToDate>false</LinksUpToDate>
  <CharactersWithSpaces>567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2023-10-29T07:35:00Z</dcterms:created>
  <dc:creator>Edison</dc:creator>
  <cp:lastModifiedBy>蟑螂鑫</cp:lastModifiedBy>
  <cp:lastPrinted>2023-11-06T01:26:00Z</cp:lastPrinted>
  <dcterms:modified xsi:type="dcterms:W3CDTF">2024-10-29T02:59:47Z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A772DF4DE0214BE3B364548B0996C55C_13</vt:lpwstr>
  </property>
</Properties>
</file>