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firstLine="0"/>
        <w:jc w:val="left"/>
        <w:rPr>
          <w:rFonts w:ascii="黑体" w:hAnsi="黑体" w:eastAsia="黑体" w:cs="黑体"/>
          <w:szCs w:val="32"/>
          <w14:ligatures w14:val="standardContextual"/>
        </w:rPr>
      </w:pPr>
      <w:r>
        <w:rPr>
          <w:rFonts w:hint="eastAsia" w:ascii="黑体" w:hAnsi="黑体" w:eastAsia="黑体" w:cs="黑体"/>
          <w:szCs w:val="32"/>
          <w14:ligatures w14:val="standardContextual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  <w14:ligatures w14:val="standardContextual"/>
        </w:rPr>
        <w:t>5</w:t>
      </w:r>
      <w:bookmarkStart w:id="0" w:name="_GoBack"/>
      <w:bookmarkEnd w:id="0"/>
    </w:p>
    <w:p>
      <w:pPr>
        <w:pStyle w:val="8"/>
        <w:jc w:val="center"/>
        <w:rPr>
          <w:rFonts w:hint="eastAsia" w:ascii="Times New Roman" w:eastAsia="黑体"/>
          <w:sz w:val="36"/>
          <w:szCs w:val="36"/>
          <w14:ligatures w14:val="none"/>
        </w:rPr>
      </w:pPr>
      <w:r>
        <w:rPr>
          <w:rFonts w:hint="eastAsia" w:ascii="Times New Roman" w:eastAsia="黑体"/>
          <w:sz w:val="36"/>
          <w:szCs w:val="36"/>
        </w:rPr>
        <w:t>CIFST-首届国家乳业技术创新中心创新大赛</w:t>
      </w:r>
    </w:p>
    <w:p>
      <w:pPr>
        <w:pStyle w:val="8"/>
        <w:jc w:val="center"/>
        <w:rPr>
          <w:rFonts w:hint="eastAsia" w:ascii="Times New Roman" w:eastAsia="黑体"/>
          <w:sz w:val="36"/>
          <w:szCs w:val="36"/>
          <w14:ligatures w14:val="none"/>
        </w:rPr>
      </w:pPr>
      <w:r>
        <w:rPr>
          <w:rFonts w:hint="eastAsia" w:ascii="Times New Roman" w:eastAsia="黑体"/>
          <w:sz w:val="36"/>
          <w:szCs w:val="36"/>
          <w14:ligatures w14:val="none"/>
        </w:rPr>
        <w:t>创新产品类-</w:t>
      </w:r>
      <w:r>
        <w:rPr>
          <w:rFonts w:hint="eastAsia" w:ascii="Times New Roman" w:eastAsia="黑体"/>
          <w:sz w:val="36"/>
          <w:szCs w:val="36"/>
          <w:lang w:val="en-US" w:eastAsia="zh-CN"/>
          <w14:ligatures w14:val="none"/>
        </w:rPr>
        <w:t>创意</w:t>
      </w:r>
      <w:r>
        <w:rPr>
          <w:rFonts w:hint="eastAsia" w:ascii="Times New Roman" w:eastAsia="黑体"/>
          <w:sz w:val="36"/>
          <w:szCs w:val="36"/>
          <w14:ligatures w14:val="none"/>
        </w:rPr>
        <w:t>基本信息表</w:t>
      </w:r>
    </w:p>
    <w:p>
      <w:pPr>
        <w:pStyle w:val="8"/>
        <w:jc w:val="center"/>
        <w:rPr>
          <w:rFonts w:ascii="Times New Roman" w:eastAsia="黑体"/>
          <w:szCs w:val="32"/>
          <w14:ligatures w14:val="standardContextual"/>
        </w:rPr>
      </w:pPr>
    </w:p>
    <w:tbl>
      <w:tblPr>
        <w:tblStyle w:val="4"/>
        <w:tblW w:w="8516" w:type="dxa"/>
        <w:jc w:val="center"/>
        <w:tblBorders>
          <w:top w:val="single" w:color="7F7F7F" w:sz="18" w:space="0"/>
          <w:left w:val="single" w:color="7F7F7F" w:sz="18" w:space="0"/>
          <w:bottom w:val="single" w:color="7F7F7F" w:sz="18" w:space="0"/>
          <w:right w:val="single" w:color="7F7F7F" w:sz="18" w:space="0"/>
          <w:insideH w:val="single" w:color="7F7F7F" w:sz="6" w:space="0"/>
          <w:insideV w:val="single" w:color="7F7F7F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104"/>
        <w:gridCol w:w="1292"/>
        <w:gridCol w:w="1293"/>
        <w:gridCol w:w="1292"/>
        <w:gridCol w:w="1293"/>
      </w:tblGrid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参赛项目信息</w:t>
            </w: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  <w:lang w:val="en-US" w:eastAsia="zh-CN"/>
              </w:rPr>
              <w:t>创意</w:t>
            </w: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名称</w:t>
            </w:r>
          </w:p>
        </w:tc>
        <w:tc>
          <w:tcPr>
            <w:tcW w:w="5170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参赛高校</w:t>
            </w:r>
          </w:p>
        </w:tc>
        <w:tc>
          <w:tcPr>
            <w:tcW w:w="5170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指导教师</w:t>
            </w:r>
          </w:p>
        </w:tc>
        <w:tc>
          <w:tcPr>
            <w:tcW w:w="5170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产品类型</w:t>
            </w:r>
          </w:p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（仅勾选1项）</w:t>
            </w:r>
          </w:p>
        </w:tc>
        <w:tc>
          <w:tcPr>
            <w:tcW w:w="5170" w:type="dxa"/>
            <w:gridSpan w:val="4"/>
            <w:vAlign w:val="center"/>
          </w:tcPr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□乳类</w:t>
            </w: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□乳制品类</w:t>
            </w: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□含乳成分的食品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创意摘要</w:t>
            </w:r>
          </w:p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（</w:t>
            </w:r>
            <w:r>
              <w:rPr>
                <w:rFonts w:ascii="仿宋_GB2312" w:hAnsi="宋体" w:eastAsia="仿宋_GB2312" w:cs="Arial"/>
                <w:sz w:val="24"/>
                <w:szCs w:val="24"/>
              </w:rPr>
              <w:t>500字以内）</w:t>
            </w:r>
          </w:p>
        </w:tc>
        <w:tc>
          <w:tcPr>
            <w:tcW w:w="5170" w:type="dxa"/>
            <w:gridSpan w:val="4"/>
            <w:vAlign w:val="center"/>
          </w:tcPr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关键词</w:t>
            </w:r>
          </w:p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（可增加）</w:t>
            </w:r>
          </w:p>
        </w:tc>
        <w:tc>
          <w:tcPr>
            <w:tcW w:w="5170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关键词</w:t>
            </w:r>
            <w:r>
              <w:rPr>
                <w:rFonts w:ascii="仿宋_GB2312" w:hAnsi="宋体" w:eastAsia="仿宋_GB2312" w:cs="Arial"/>
                <w:sz w:val="24"/>
                <w:szCs w:val="24"/>
              </w:rPr>
              <w:t>1：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5170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关键词</w:t>
            </w:r>
            <w:r>
              <w:rPr>
                <w:rFonts w:ascii="仿宋_GB2312" w:hAnsi="宋体" w:eastAsia="仿宋_GB2312" w:cs="Arial"/>
                <w:sz w:val="24"/>
                <w:szCs w:val="24"/>
              </w:rPr>
              <w:t>2：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参赛团队信息</w:t>
            </w: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团队分工</w:t>
            </w:r>
          </w:p>
        </w:tc>
        <w:tc>
          <w:tcPr>
            <w:tcW w:w="129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b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sz w:val="24"/>
                <w:szCs w:val="24"/>
              </w:rPr>
              <w:t>姓名</w:t>
            </w:r>
          </w:p>
        </w:tc>
        <w:tc>
          <w:tcPr>
            <w:tcW w:w="3878" w:type="dxa"/>
            <w:gridSpan w:val="3"/>
            <w:vAlign w:val="center"/>
          </w:tcPr>
          <w:p>
            <w:pPr>
              <w:widowControl/>
              <w:ind w:firstLine="1446" w:firstLineChars="600"/>
              <w:rPr>
                <w:rFonts w:hint="eastAsia" w:ascii="仿宋_GB2312" w:hAnsi="宋体" w:eastAsia="仿宋_GB2312" w:cs="Arial"/>
                <w:b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sz w:val="24"/>
                <w:szCs w:val="24"/>
              </w:rPr>
              <w:t>身份证号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项目负责人</w:t>
            </w:r>
          </w:p>
        </w:tc>
        <w:tc>
          <w:tcPr>
            <w:tcW w:w="1292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3878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团队成员</w:t>
            </w:r>
          </w:p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（可增加）</w:t>
            </w:r>
          </w:p>
        </w:tc>
        <w:tc>
          <w:tcPr>
            <w:tcW w:w="1292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3878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2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3878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2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3878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联络员</w:t>
            </w:r>
          </w:p>
        </w:tc>
        <w:tc>
          <w:tcPr>
            <w:tcW w:w="129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姓名</w:t>
            </w:r>
          </w:p>
        </w:tc>
        <w:tc>
          <w:tcPr>
            <w:tcW w:w="12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手机号</w:t>
            </w:r>
          </w:p>
        </w:tc>
        <w:tc>
          <w:tcPr>
            <w:tcW w:w="12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1ZDU5ZWUwYzZjOWNkYmI2OTc4MTk2NzYyNGQxODQifQ=="/>
  </w:docVars>
  <w:rsids>
    <w:rsidRoot w:val="00913DDC"/>
    <w:rsid w:val="00173E01"/>
    <w:rsid w:val="003B68D9"/>
    <w:rsid w:val="00465993"/>
    <w:rsid w:val="00632307"/>
    <w:rsid w:val="00651047"/>
    <w:rsid w:val="00736A56"/>
    <w:rsid w:val="0076534A"/>
    <w:rsid w:val="00913DDC"/>
    <w:rsid w:val="00AA0062"/>
    <w:rsid w:val="00CB1EC5"/>
    <w:rsid w:val="00F95501"/>
    <w:rsid w:val="0BD95701"/>
    <w:rsid w:val="14B364C3"/>
    <w:rsid w:val="1A7A42D7"/>
    <w:rsid w:val="1D940F28"/>
    <w:rsid w:val="3E8D3D29"/>
    <w:rsid w:val="3FDB468E"/>
    <w:rsid w:val="414C7ECC"/>
    <w:rsid w:val="497C0C22"/>
    <w:rsid w:val="4DED6593"/>
    <w:rsid w:val="79927E6B"/>
    <w:rsid w:val="7C50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正文文本缩进2"/>
    <w:basedOn w:val="1"/>
    <w:qFormat/>
    <w:uiPriority w:val="0"/>
    <w:pPr>
      <w:ind w:firstLine="630"/>
    </w:pPr>
    <w:rPr>
      <w:rFonts w:ascii="仿宋_GB2312" w:hAnsi="Times New Roman" w:eastAsia="仿宋_GB2312" w:cs="Times New Roman"/>
      <w:sz w:val="32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165</Words>
  <Characters>177</Characters>
  <Lines>1</Lines>
  <Paragraphs>1</Paragraphs>
  <TotalTime>1</TotalTime>
  <ScaleCrop>false</ScaleCrop>
  <LinksUpToDate>false</LinksUpToDate>
  <CharactersWithSpaces>178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2023-05-24T09:01:00Z</dcterms:created>
  <dc:creator>崔羽</dc:creator>
  <cp:lastModifiedBy>莫英杰</cp:lastModifiedBy>
  <dcterms:modified xsi:type="dcterms:W3CDTF">2023-05-29T08:00:25Z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3F64F62D43494636A394B6174E05637B_12</vt:lpwstr>
  </property>
</Properties>
</file>