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88" w:rsidRDefault="003F0D88" w:rsidP="003F0D88">
      <w:pPr>
        <w:jc w:val="left"/>
        <w:rPr>
          <w:rFonts w:ascii="仿宋_GB2312" w:eastAsia="仿宋_GB2312" w:hint="eastAsia"/>
          <w:b/>
          <w:bCs/>
          <w:color w:val="000000"/>
          <w:sz w:val="30"/>
          <w:szCs w:val="30"/>
        </w:rPr>
      </w:pP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西北农林科技大学</w:t>
      </w:r>
      <w:r w:rsidR="005B4136">
        <w:rPr>
          <w:rFonts w:ascii="黑体" w:eastAsia="黑体" w:hint="eastAsia"/>
          <w:bCs/>
          <w:color w:val="000000"/>
          <w:sz w:val="48"/>
          <w:szCs w:val="48"/>
        </w:rPr>
        <w:t>预聘制</w:t>
      </w:r>
      <w:r w:rsidR="00416CCD" w:rsidRPr="004E3F40">
        <w:rPr>
          <w:rFonts w:ascii="黑体" w:eastAsia="黑体" w:hint="eastAsia"/>
          <w:bCs/>
          <w:color w:val="000000"/>
          <w:sz w:val="48"/>
          <w:szCs w:val="48"/>
        </w:rPr>
        <w:t>教师</w:t>
      </w: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聘期考核表</w:t>
      </w:r>
    </w:p>
    <w:p w:rsidR="00EB0C73" w:rsidRDefault="00EB0C73" w:rsidP="00EB0C73">
      <w:pPr>
        <w:spacing w:line="800" w:lineRule="exact"/>
        <w:ind w:left="420"/>
        <w:jc w:val="center"/>
        <w:rPr>
          <w:rFonts w:ascii="仿宋_GB2312" w:eastAsia="仿宋_GB2312"/>
          <w:bCs/>
          <w:color w:val="000000"/>
          <w:sz w:val="30"/>
          <w:szCs w:val="30"/>
        </w:rPr>
      </w:pPr>
    </w:p>
    <w:p w:rsidR="00F22544" w:rsidRDefault="00F22544" w:rsidP="00EB0C73">
      <w:pPr>
        <w:spacing w:line="800" w:lineRule="exact"/>
        <w:ind w:left="420"/>
        <w:jc w:val="center"/>
        <w:rPr>
          <w:rFonts w:ascii="仿宋_GB2312" w:eastAsia="仿宋_GB2312"/>
          <w:bCs/>
          <w:color w:val="000000"/>
          <w:sz w:val="30"/>
          <w:szCs w:val="30"/>
        </w:rPr>
      </w:pPr>
    </w:p>
    <w:p w:rsidR="00F22544" w:rsidRPr="003F6FDE" w:rsidRDefault="00F22544"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tbl>
      <w:tblPr>
        <w:tblStyle w:val="a6"/>
        <w:tblW w:w="0" w:type="auto"/>
        <w:jc w:val="center"/>
        <w:tblInd w:w="2190" w:type="dxa"/>
        <w:tblLook w:val="04A0" w:firstRow="1" w:lastRow="0" w:firstColumn="1" w:lastColumn="0" w:noHBand="0" w:noVBand="1"/>
      </w:tblPr>
      <w:tblGrid>
        <w:gridCol w:w="48"/>
        <w:gridCol w:w="2026"/>
        <w:gridCol w:w="3074"/>
      </w:tblGrid>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4"/>
                <w:sz w:val="30"/>
                <w:szCs w:val="30"/>
              </w:rPr>
            </w:pPr>
            <w:r w:rsidRPr="00F22544">
              <w:rPr>
                <w:rFonts w:ascii="仿宋_GB2312" w:eastAsia="仿宋_GB2312" w:hint="eastAsia"/>
                <w:color w:val="000000"/>
                <w:spacing w:val="4"/>
                <w:sz w:val="30"/>
                <w:szCs w:val="30"/>
              </w:rPr>
              <w:t>姓</w:t>
            </w:r>
            <w:r>
              <w:rPr>
                <w:rFonts w:ascii="仿宋_GB2312" w:eastAsia="仿宋_GB2312" w:hint="eastAsia"/>
                <w:color w:val="000000"/>
                <w:spacing w:val="4"/>
                <w:sz w:val="30"/>
                <w:szCs w:val="30"/>
              </w:rPr>
              <w:t xml:space="preserve">    </w:t>
            </w:r>
            <w:r w:rsidRPr="00F22544">
              <w:rPr>
                <w:rFonts w:ascii="仿宋_GB2312" w:eastAsia="仿宋_GB2312" w:hint="eastAsia"/>
                <w:color w:val="000000"/>
                <w:spacing w:val="4"/>
                <w:sz w:val="30"/>
                <w:szCs w:val="30"/>
              </w:rPr>
              <w:t>名：</w:t>
            </w:r>
          </w:p>
        </w:tc>
        <w:tc>
          <w:tcPr>
            <w:tcW w:w="3074" w:type="dxa"/>
            <w:tcBorders>
              <w:top w:val="nil"/>
              <w:left w:val="nil"/>
              <w:bottom w:val="single" w:sz="4" w:space="0" w:color="000000" w:themeColor="text1"/>
              <w:right w:val="nil"/>
            </w:tcBorders>
            <w:vAlign w:val="bottom"/>
          </w:tcPr>
          <w:p w:rsidR="00F22544" w:rsidRPr="00F22544" w:rsidRDefault="006946CC" w:rsidP="00F22544">
            <w:pPr>
              <w:spacing w:line="560" w:lineRule="exact"/>
              <w:jc w:val="center"/>
              <w:rPr>
                <w:rFonts w:ascii="仿宋_GB2312" w:eastAsia="仿宋_GB2312"/>
                <w:bCs/>
                <w:color w:val="000000"/>
                <w:sz w:val="32"/>
              </w:rPr>
            </w:pPr>
            <w:r>
              <w:rPr>
                <w:rFonts w:ascii="仿宋_GB2312" w:eastAsia="仿宋_GB2312" w:hint="eastAsia"/>
                <w:bCs/>
                <w:color w:val="000000"/>
                <w:sz w:val="32"/>
              </w:rPr>
              <w:t>唐</w:t>
            </w:r>
            <w:r w:rsidR="00136E19">
              <w:rPr>
                <w:rFonts w:ascii="仿宋_GB2312" w:eastAsia="仿宋_GB2312" w:hint="eastAsia"/>
                <w:bCs/>
                <w:color w:val="000000"/>
                <w:sz w:val="32"/>
              </w:rPr>
              <w:t xml:space="preserve">  </w:t>
            </w:r>
            <w:r>
              <w:rPr>
                <w:rFonts w:ascii="仿宋_GB2312" w:eastAsia="仿宋_GB2312" w:hint="eastAsia"/>
                <w:bCs/>
                <w:color w:val="000000"/>
                <w:sz w:val="32"/>
              </w:rPr>
              <w:t>文</w:t>
            </w:r>
            <w:r w:rsidR="00136E19">
              <w:rPr>
                <w:rFonts w:ascii="仿宋_GB2312" w:eastAsia="仿宋_GB2312" w:hint="eastAsia"/>
                <w:bCs/>
                <w:color w:val="000000"/>
                <w:sz w:val="32"/>
              </w:rPr>
              <w:t xml:space="preserve">  </w:t>
            </w:r>
            <w:r>
              <w:rPr>
                <w:rFonts w:ascii="仿宋_GB2312" w:eastAsia="仿宋_GB2312" w:hint="eastAsia"/>
                <w:bCs/>
                <w:color w:val="000000"/>
                <w:sz w:val="32"/>
              </w:rPr>
              <w:t>志</w:t>
            </w:r>
          </w:p>
        </w:tc>
      </w:tr>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4"/>
                <w:sz w:val="30"/>
                <w:szCs w:val="30"/>
              </w:rPr>
              <w:t>所在单位</w:t>
            </w:r>
            <w:r w:rsidRPr="00F22544">
              <w:rPr>
                <w:rFonts w:ascii="仿宋_GB2312" w:eastAsia="仿宋_GB2312" w:hint="eastAsia"/>
                <w:color w:val="000000"/>
                <w:spacing w:val="12"/>
                <w:sz w:val="30"/>
                <w:szCs w:val="30"/>
              </w:rPr>
              <w:t>：</w:t>
            </w:r>
          </w:p>
        </w:tc>
        <w:tc>
          <w:tcPr>
            <w:tcW w:w="3074" w:type="dxa"/>
            <w:tcBorders>
              <w:left w:val="nil"/>
              <w:right w:val="nil"/>
            </w:tcBorders>
            <w:vAlign w:val="bottom"/>
          </w:tcPr>
          <w:p w:rsidR="00F22544" w:rsidRPr="00F22544" w:rsidRDefault="006946CC" w:rsidP="00F22544">
            <w:pPr>
              <w:spacing w:line="560" w:lineRule="exact"/>
              <w:jc w:val="center"/>
              <w:rPr>
                <w:rFonts w:ascii="仿宋_GB2312" w:eastAsia="仿宋_GB2312"/>
                <w:color w:val="000000"/>
                <w:spacing w:val="12"/>
                <w:sz w:val="30"/>
                <w:szCs w:val="30"/>
              </w:rPr>
            </w:pPr>
            <w:r w:rsidRPr="006946CC">
              <w:rPr>
                <w:rFonts w:ascii="仿宋_GB2312" w:eastAsia="仿宋_GB2312" w:hint="eastAsia"/>
                <w:color w:val="000000"/>
                <w:spacing w:val="12"/>
                <w:sz w:val="28"/>
                <w:szCs w:val="30"/>
              </w:rPr>
              <w:t>食品科学与工程学院</w:t>
            </w:r>
          </w:p>
        </w:tc>
      </w:tr>
      <w:tr w:rsidR="00F22544" w:rsidRPr="00F22544" w:rsidTr="00F22544">
        <w:trPr>
          <w:gridBefore w:val="1"/>
          <w:wBefore w:w="48" w:type="dxa"/>
          <w:jc w:val="center"/>
        </w:trPr>
        <w:tc>
          <w:tcPr>
            <w:tcW w:w="2026" w:type="dxa"/>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12"/>
                <w:sz w:val="30"/>
                <w:szCs w:val="30"/>
              </w:rPr>
              <w:t>填写日期：</w:t>
            </w:r>
          </w:p>
        </w:tc>
        <w:tc>
          <w:tcPr>
            <w:tcW w:w="3074" w:type="dxa"/>
            <w:tcBorders>
              <w:left w:val="nil"/>
              <w:right w:val="nil"/>
            </w:tcBorders>
            <w:vAlign w:val="bottom"/>
          </w:tcPr>
          <w:p w:rsidR="00F22544" w:rsidRPr="00F22544" w:rsidRDefault="006946CC"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2019.06.09</w:t>
            </w:r>
          </w:p>
        </w:tc>
      </w:tr>
    </w:tbl>
    <w:p w:rsidR="00EB0C73" w:rsidRDefault="00EB0C73"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EB0C73" w:rsidRDefault="00EB0C73" w:rsidP="00F22544">
      <w:pPr>
        <w:ind w:left="420"/>
        <w:jc w:val="center"/>
        <w:rPr>
          <w:rFonts w:ascii="仿宋_GB2312" w:eastAsia="仿宋_GB2312"/>
          <w:color w:val="000000"/>
          <w:sz w:val="30"/>
        </w:rPr>
      </w:pPr>
    </w:p>
    <w:p w:rsidR="00EB0C73" w:rsidRPr="005B4136" w:rsidRDefault="00EB0C73" w:rsidP="00EB0C73">
      <w:pPr>
        <w:jc w:val="center"/>
        <w:rPr>
          <w:rFonts w:ascii="黑体" w:eastAsia="黑体" w:hAnsi="宋体"/>
          <w:bCs/>
          <w:color w:val="000000"/>
          <w:sz w:val="30"/>
          <w:szCs w:val="30"/>
        </w:rPr>
      </w:pPr>
      <w:r w:rsidRPr="005B4136">
        <w:rPr>
          <w:rFonts w:ascii="黑体" w:eastAsia="黑体" w:hAnsi="宋体" w:hint="eastAsia"/>
          <w:bCs/>
          <w:color w:val="000000"/>
          <w:sz w:val="30"/>
          <w:szCs w:val="30"/>
        </w:rPr>
        <w:t>西北农林科技大学</w:t>
      </w:r>
      <w:r w:rsidR="00416CCD" w:rsidRPr="005B4136">
        <w:rPr>
          <w:rFonts w:ascii="黑体" w:eastAsia="黑体" w:hAnsi="宋体" w:hint="eastAsia"/>
          <w:bCs/>
          <w:color w:val="000000"/>
          <w:sz w:val="30"/>
          <w:szCs w:val="30"/>
        </w:rPr>
        <w:t>人事处</w:t>
      </w:r>
      <w:r w:rsidRPr="005B4136">
        <w:rPr>
          <w:rFonts w:ascii="黑体" w:eastAsia="黑体" w:hAnsi="宋体" w:hint="eastAsia"/>
          <w:bCs/>
          <w:color w:val="000000"/>
          <w:sz w:val="30"/>
          <w:szCs w:val="30"/>
        </w:rPr>
        <w:t>制</w:t>
      </w:r>
    </w:p>
    <w:p w:rsidR="00314F38" w:rsidRDefault="00314F38"/>
    <w:p w:rsidR="00EB0C73" w:rsidRDefault="00EB0C73">
      <w:pPr>
        <w:widowControl/>
        <w:jc w:val="left"/>
      </w:pPr>
      <w:r>
        <w:br w:type="page"/>
      </w:r>
    </w:p>
    <w:p w:rsidR="00EB0C73" w:rsidRPr="00F22544"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sidR="00616C24">
        <w:rPr>
          <w:rFonts w:ascii="仿宋_GB2312" w:eastAsia="仿宋_GB2312" w:hint="eastAsia"/>
          <w:sz w:val="28"/>
          <w:szCs w:val="28"/>
        </w:rPr>
        <w:t>要求</w:t>
      </w:r>
      <w:r w:rsidRPr="008D7CDA">
        <w:rPr>
          <w:rFonts w:ascii="仿宋_GB2312" w:eastAsia="仿宋_GB2312" w:hint="eastAsia"/>
          <w:sz w:val="28"/>
          <w:szCs w:val="28"/>
        </w:rPr>
        <w:t>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5633B3" w:rsidP="00EB0C73">
      <w:pPr>
        <w:pStyle w:val="a5"/>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三、填报的各项工作成绩或数据，必须是合同签署的</w:t>
      </w:r>
      <w:r w:rsidR="004E3F40">
        <w:rPr>
          <w:rFonts w:ascii="仿宋_GB2312" w:eastAsia="仿宋_GB2312" w:hint="eastAsia"/>
          <w:sz w:val="28"/>
          <w:szCs w:val="28"/>
        </w:rPr>
        <w:t>来校时间后</w:t>
      </w:r>
      <w:r w:rsidR="00EB0C73"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sidR="00EB0C73">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9215"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817"/>
        <w:gridCol w:w="197"/>
        <w:gridCol w:w="728"/>
        <w:gridCol w:w="15"/>
        <w:gridCol w:w="530"/>
        <w:gridCol w:w="156"/>
        <w:gridCol w:w="24"/>
        <w:gridCol w:w="473"/>
        <w:gridCol w:w="269"/>
        <w:gridCol w:w="450"/>
        <w:gridCol w:w="630"/>
        <w:gridCol w:w="170"/>
        <w:gridCol w:w="15"/>
        <w:gridCol w:w="17"/>
        <w:gridCol w:w="308"/>
        <w:gridCol w:w="551"/>
        <w:gridCol w:w="9"/>
        <w:gridCol w:w="558"/>
        <w:gridCol w:w="329"/>
        <w:gridCol w:w="379"/>
        <w:gridCol w:w="14"/>
        <w:gridCol w:w="231"/>
        <w:gridCol w:w="405"/>
        <w:gridCol w:w="414"/>
        <w:gridCol w:w="895"/>
      </w:tblGrid>
      <w:tr w:rsidR="00EB0C73" w:rsidTr="00BF7339">
        <w:trPr>
          <w:cantSplit/>
          <w:trHeight w:val="620"/>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唐文志</w:t>
            </w:r>
          </w:p>
        </w:tc>
        <w:tc>
          <w:tcPr>
            <w:tcW w:w="49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19" w:type="dxa"/>
            <w:gridSpan w:val="2"/>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男</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5"/>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汉族</w:t>
            </w:r>
          </w:p>
        </w:tc>
        <w:tc>
          <w:tcPr>
            <w:tcW w:w="1280"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1988.12</w:t>
            </w:r>
          </w:p>
        </w:tc>
      </w:tr>
      <w:tr w:rsidR="00EB0C73" w:rsidTr="00FF0465">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6946CC" w:rsidRDefault="006946CC" w:rsidP="00BC6CF4">
            <w:pPr>
              <w:jc w:val="center"/>
              <w:rPr>
                <w:rFonts w:ascii="仿宋_GB2312" w:eastAsia="仿宋_GB2312" w:hAnsi="宋体"/>
                <w:sz w:val="24"/>
              </w:rPr>
            </w:pPr>
            <w:r>
              <w:rPr>
                <w:rFonts w:ascii="仿宋_GB2312" w:eastAsia="仿宋_GB2312" w:hAnsi="宋体" w:hint="eastAsia"/>
                <w:sz w:val="24"/>
              </w:rPr>
              <w:t>博士</w:t>
            </w:r>
          </w:p>
          <w:p w:rsidR="00EB0C73" w:rsidRDefault="006946CC" w:rsidP="00BC6CF4">
            <w:pPr>
              <w:jc w:val="center"/>
              <w:rPr>
                <w:rFonts w:ascii="仿宋_GB2312" w:eastAsia="仿宋_GB2312" w:hAnsi="宋体"/>
                <w:sz w:val="24"/>
              </w:rPr>
            </w:pPr>
            <w:r>
              <w:rPr>
                <w:rFonts w:ascii="仿宋_GB2312" w:eastAsia="仿宋_GB2312" w:hAnsi="宋体" w:hint="eastAsia"/>
                <w:sz w:val="24"/>
              </w:rPr>
              <w:t>浙江大学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5"/>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食品科学</w:t>
            </w:r>
          </w:p>
        </w:tc>
        <w:tc>
          <w:tcPr>
            <w:tcW w:w="1280" w:type="dxa"/>
            <w:gridSpan w:val="4"/>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食品安全</w:t>
            </w:r>
          </w:p>
        </w:tc>
      </w:tr>
      <w:tr w:rsidR="00EB0C73" w:rsidTr="00BF7339">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讲师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5"/>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无</w:t>
            </w:r>
          </w:p>
        </w:tc>
        <w:tc>
          <w:tcPr>
            <w:tcW w:w="1266"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1959" w:type="dxa"/>
            <w:gridSpan w:val="5"/>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nstwz@126.com</w:t>
            </w:r>
          </w:p>
        </w:tc>
      </w:tr>
      <w:tr w:rsidR="00EB0C73" w:rsidTr="00FF0465">
        <w:trPr>
          <w:cantSplit/>
          <w:trHeight w:val="559"/>
          <w:jc w:val="center"/>
        </w:trPr>
        <w:tc>
          <w:tcPr>
            <w:tcW w:w="631"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8C65E6"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（中心）</w:t>
            </w:r>
          </w:p>
        </w:tc>
        <w:tc>
          <w:tcPr>
            <w:tcW w:w="4925" w:type="dxa"/>
            <w:gridSpan w:val="15"/>
            <w:vAlign w:val="center"/>
          </w:tcPr>
          <w:p w:rsidR="00EB0C73" w:rsidRPr="00ED3BD2" w:rsidRDefault="00ED3BD2" w:rsidP="00BC6CF4">
            <w:pPr>
              <w:jc w:val="center"/>
              <w:rPr>
                <w:rFonts w:ascii="仿宋_GB2312" w:eastAsia="仿宋_GB2312" w:hAnsi="宋体"/>
                <w:color w:val="FF0000"/>
                <w:sz w:val="24"/>
              </w:rPr>
            </w:pPr>
            <w:r w:rsidRPr="00C32048">
              <w:rPr>
                <w:rFonts w:ascii="仿宋_GB2312" w:eastAsia="仿宋_GB2312" w:hAnsi="宋体" w:hint="eastAsia"/>
                <w:sz w:val="24"/>
              </w:rPr>
              <w:t>食品</w:t>
            </w:r>
            <w:r w:rsidR="00C32048" w:rsidRPr="00C32048">
              <w:rPr>
                <w:rFonts w:ascii="仿宋_GB2312" w:eastAsia="仿宋_GB2312" w:hAnsi="宋体" w:hint="eastAsia"/>
                <w:sz w:val="24"/>
              </w:rPr>
              <w:t>安全控制</w:t>
            </w:r>
            <w:r w:rsidRPr="00C32048">
              <w:rPr>
                <w:rFonts w:ascii="仿宋_GB2312" w:eastAsia="仿宋_GB2312" w:hAnsi="宋体" w:hint="eastAsia"/>
                <w:sz w:val="24"/>
              </w:rPr>
              <w:t>纳米技术实验室</w:t>
            </w:r>
          </w:p>
        </w:tc>
      </w:tr>
      <w:tr w:rsidR="00EB0C73" w:rsidTr="00BF7339">
        <w:trPr>
          <w:cantSplit/>
          <w:trHeight w:val="467"/>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15829275470</w:t>
            </w:r>
          </w:p>
        </w:tc>
        <w:tc>
          <w:tcPr>
            <w:tcW w:w="63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061" w:type="dxa"/>
            <w:gridSpan w:val="5"/>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无</w:t>
            </w:r>
          </w:p>
        </w:tc>
        <w:tc>
          <w:tcPr>
            <w:tcW w:w="567" w:type="dxa"/>
            <w:gridSpan w:val="2"/>
            <w:vAlign w:val="center"/>
          </w:tcPr>
          <w:p w:rsidR="00EB0C73" w:rsidRDefault="00F631B2" w:rsidP="00BC6CF4">
            <w:pPr>
              <w:jc w:val="center"/>
              <w:rPr>
                <w:rFonts w:ascii="仿宋_GB2312" w:eastAsia="仿宋_GB2312" w:hAnsi="宋体"/>
                <w:sz w:val="24"/>
              </w:rPr>
            </w:pPr>
            <w:r>
              <w:rPr>
                <w:rFonts w:ascii="仿宋_GB2312" w:eastAsia="仿宋_GB2312" w:hAnsi="宋体" w:hint="eastAsia"/>
                <w:sz w:val="24"/>
              </w:rPr>
              <w:t>手机</w:t>
            </w:r>
          </w:p>
        </w:tc>
        <w:tc>
          <w:tcPr>
            <w:tcW w:w="2667" w:type="dxa"/>
            <w:gridSpan w:val="7"/>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15829275470</w:t>
            </w:r>
          </w:p>
        </w:tc>
      </w:tr>
      <w:tr w:rsidR="00EB0C73" w:rsidTr="00BF7339">
        <w:trPr>
          <w:cantSplit/>
          <w:trHeight w:val="467"/>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691" w:type="dxa"/>
            <w:gridSpan w:val="6"/>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52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BF7339">
        <w:trPr>
          <w:cantSplit/>
          <w:trHeight w:val="439"/>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20</w:t>
            </w:r>
          </w:p>
        </w:tc>
        <w:tc>
          <w:tcPr>
            <w:tcW w:w="1902" w:type="dxa"/>
            <w:gridSpan w:val="6"/>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0</w:t>
            </w:r>
          </w:p>
        </w:tc>
        <w:tc>
          <w:tcPr>
            <w:tcW w:w="1691" w:type="dxa"/>
            <w:gridSpan w:val="6"/>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九级</w:t>
            </w:r>
          </w:p>
        </w:tc>
        <w:tc>
          <w:tcPr>
            <w:tcW w:w="1520" w:type="dxa"/>
            <w:gridSpan w:val="6"/>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无</w:t>
            </w:r>
          </w:p>
        </w:tc>
        <w:tc>
          <w:tcPr>
            <w:tcW w:w="1714" w:type="dxa"/>
            <w:gridSpan w:val="3"/>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无</w:t>
            </w:r>
          </w:p>
        </w:tc>
      </w:tr>
      <w:tr w:rsidR="00EB0C73" w:rsidTr="00BF7339">
        <w:trPr>
          <w:cantSplit/>
          <w:trHeight w:hRule="exact" w:val="688"/>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926"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551" w:type="dxa"/>
            <w:gridSpan w:val="6"/>
            <w:vAlign w:val="center"/>
          </w:tcPr>
          <w:p w:rsidR="00EB0C73" w:rsidRDefault="00EB0C73" w:rsidP="006946CC">
            <w:pPr>
              <w:jc w:val="center"/>
              <w:rPr>
                <w:rFonts w:ascii="仿宋_GB2312" w:eastAsia="仿宋_GB2312" w:hAnsi="宋体"/>
                <w:sz w:val="24"/>
              </w:rPr>
            </w:pPr>
            <w:r>
              <w:rPr>
                <w:rFonts w:ascii="仿宋_GB2312" w:eastAsia="仿宋_GB2312" w:hAnsi="宋体" w:hint="eastAsia"/>
                <w:sz w:val="24"/>
              </w:rPr>
              <w:t xml:space="preserve"> </w:t>
            </w:r>
            <w:r w:rsidR="006946CC">
              <w:rPr>
                <w:rFonts w:ascii="仿宋_GB2312" w:eastAsia="仿宋_GB2312" w:hAnsi="宋体" w:hint="eastAsia"/>
                <w:sz w:val="24"/>
              </w:rPr>
              <w:t>20</w:t>
            </w:r>
            <w:r>
              <w:rPr>
                <w:rFonts w:ascii="仿宋_GB2312" w:eastAsia="仿宋_GB2312" w:hAnsi="宋体" w:hint="eastAsia"/>
                <w:sz w:val="24"/>
              </w:rPr>
              <w:t xml:space="preserve"> 万元</w:t>
            </w:r>
          </w:p>
        </w:tc>
        <w:tc>
          <w:tcPr>
            <w:tcW w:w="2148"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EB0C73" w:rsidRDefault="00EB0C73" w:rsidP="006946CC">
            <w:pPr>
              <w:jc w:val="center"/>
              <w:rPr>
                <w:rFonts w:ascii="仿宋_GB2312" w:eastAsia="仿宋_GB2312" w:hAnsi="宋体"/>
                <w:sz w:val="24"/>
              </w:rPr>
            </w:pPr>
            <w:r>
              <w:rPr>
                <w:rFonts w:ascii="仿宋_GB2312" w:eastAsia="仿宋_GB2312" w:hAnsi="宋体" w:hint="eastAsia"/>
                <w:sz w:val="24"/>
              </w:rPr>
              <w:t xml:space="preserve">   </w:t>
            </w:r>
            <w:r w:rsidR="006946CC">
              <w:rPr>
                <w:rFonts w:ascii="仿宋_GB2312" w:eastAsia="仿宋_GB2312" w:hAnsi="宋体" w:hint="eastAsia"/>
                <w:sz w:val="24"/>
              </w:rPr>
              <w:t>20</w:t>
            </w:r>
            <w:r>
              <w:rPr>
                <w:rFonts w:ascii="仿宋_GB2312" w:eastAsia="仿宋_GB2312" w:hAnsi="宋体" w:hint="eastAsia"/>
                <w:sz w:val="24"/>
              </w:rPr>
              <w:t xml:space="preserve"> 万元</w:t>
            </w:r>
          </w:p>
        </w:tc>
      </w:tr>
      <w:tr w:rsidR="00EB0C73" w:rsidTr="00BF7339">
        <w:trPr>
          <w:cantSplit/>
          <w:trHeight w:hRule="exact" w:val="60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926"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551"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BF7339">
        <w:trPr>
          <w:cantSplit/>
          <w:trHeight w:hRule="exact" w:val="40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653" w:type="dxa"/>
            <w:gridSpan w:val="3"/>
            <w:tcBorders>
              <w:bottom w:val="nil"/>
            </w:tcBorders>
            <w:vAlign w:val="center"/>
          </w:tcPr>
          <w:p w:rsidR="00EB0C73" w:rsidRPr="005A030F" w:rsidRDefault="00EB0C73" w:rsidP="00BC6CF4">
            <w:pPr>
              <w:jc w:val="center"/>
              <w:rPr>
                <w:rFonts w:ascii="仿宋_GB2312" w:eastAsia="仿宋_GB2312" w:hAnsi="宋体"/>
                <w:sz w:val="24"/>
              </w:rPr>
            </w:pPr>
          </w:p>
        </w:tc>
        <w:tc>
          <w:tcPr>
            <w:tcW w:w="719" w:type="dxa"/>
            <w:gridSpan w:val="2"/>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rsidR="00EB0C73" w:rsidRPr="005A030F" w:rsidRDefault="00EB0C73" w:rsidP="00BC6CF4">
            <w:pPr>
              <w:jc w:val="center"/>
              <w:rPr>
                <w:rFonts w:ascii="仿宋_GB2312" w:eastAsia="仿宋_GB2312" w:hAnsi="宋体"/>
                <w:sz w:val="24"/>
              </w:rPr>
            </w:pPr>
          </w:p>
        </w:tc>
        <w:tc>
          <w:tcPr>
            <w:tcW w:w="1426" w:type="dxa"/>
            <w:gridSpan w:val="4"/>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722" w:type="dxa"/>
            <w:gridSpan w:val="3"/>
            <w:tcBorders>
              <w:bottom w:val="nil"/>
            </w:tcBorders>
            <w:vAlign w:val="center"/>
          </w:tcPr>
          <w:p w:rsidR="00EB0C73" w:rsidRPr="005A030F" w:rsidRDefault="00EB0C73" w:rsidP="00BC6CF4">
            <w:pPr>
              <w:jc w:val="center"/>
              <w:rPr>
                <w:rFonts w:ascii="仿宋_GB2312" w:eastAsia="仿宋_GB2312" w:hAnsi="宋体"/>
                <w:sz w:val="24"/>
              </w:rPr>
            </w:pP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EB0C73" w:rsidP="00BC6CF4">
            <w:pPr>
              <w:jc w:val="center"/>
              <w:rPr>
                <w:rFonts w:ascii="仿宋_GB2312" w:eastAsia="仿宋_GB2312" w:hAnsi="宋体"/>
                <w:sz w:val="24"/>
              </w:rPr>
            </w:pPr>
          </w:p>
        </w:tc>
      </w:tr>
      <w:tr w:rsidR="00EB0C73" w:rsidTr="00BF7339">
        <w:trPr>
          <w:cantSplit/>
          <w:trHeight w:hRule="exact" w:val="471"/>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65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p>
        </w:tc>
        <w:tc>
          <w:tcPr>
            <w:tcW w:w="719" w:type="dxa"/>
            <w:gridSpan w:val="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p>
        </w:tc>
        <w:tc>
          <w:tcPr>
            <w:tcW w:w="1426"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722"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EB0C73" w:rsidP="00BC6CF4">
            <w:pPr>
              <w:jc w:val="center"/>
              <w:rPr>
                <w:rFonts w:ascii="仿宋_GB2312" w:eastAsia="仿宋_GB2312" w:hAnsi="宋体"/>
                <w:sz w:val="24"/>
              </w:rPr>
            </w:pPr>
          </w:p>
        </w:tc>
      </w:tr>
      <w:tr w:rsidR="00EB0C73" w:rsidTr="00BF7339">
        <w:trPr>
          <w:cantSplit/>
          <w:trHeight w:hRule="exact" w:val="773"/>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rsidR="00EB0C73" w:rsidRPr="005A030F" w:rsidRDefault="006946CC" w:rsidP="00BC6CF4">
            <w:pPr>
              <w:jc w:val="center"/>
              <w:rPr>
                <w:rFonts w:ascii="仿宋_GB2312" w:eastAsia="仿宋_GB2312" w:hAnsi="宋体"/>
                <w:sz w:val="24"/>
              </w:rPr>
            </w:pPr>
            <w:r>
              <w:rPr>
                <w:rFonts w:ascii="仿宋_GB2312" w:eastAsia="仿宋_GB2312" w:hAnsi="宋体" w:hint="eastAsia"/>
                <w:sz w:val="24"/>
              </w:rPr>
              <w:t>食品化学</w:t>
            </w:r>
          </w:p>
        </w:tc>
        <w:tc>
          <w:tcPr>
            <w:tcW w:w="1140"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1118" w:type="dxa"/>
            <w:gridSpan w:val="3"/>
            <w:tcBorders>
              <w:bottom w:val="single" w:sz="4" w:space="0" w:color="auto"/>
            </w:tcBorders>
            <w:vAlign w:val="center"/>
          </w:tcPr>
          <w:p w:rsidR="00EB0C73" w:rsidRPr="005A030F" w:rsidRDefault="006946CC" w:rsidP="00BC6CF4">
            <w:pPr>
              <w:jc w:val="center"/>
              <w:rPr>
                <w:rFonts w:ascii="仿宋_GB2312" w:eastAsia="仿宋_GB2312" w:hAnsi="宋体"/>
                <w:sz w:val="24"/>
              </w:rPr>
            </w:pPr>
            <w:r>
              <w:rPr>
                <w:rFonts w:ascii="仿宋_GB2312" w:eastAsia="仿宋_GB2312" w:hAnsi="宋体" w:hint="eastAsia"/>
                <w:sz w:val="24"/>
              </w:rPr>
              <w:t>56</w:t>
            </w:r>
          </w:p>
        </w:tc>
        <w:tc>
          <w:tcPr>
            <w:tcW w:w="1358"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EB0C73" w:rsidRPr="005A030F" w:rsidRDefault="006946CC" w:rsidP="00BC6CF4">
            <w:pPr>
              <w:jc w:val="center"/>
              <w:rPr>
                <w:rFonts w:ascii="仿宋_GB2312" w:eastAsia="仿宋_GB2312" w:hAnsi="宋体"/>
                <w:sz w:val="24"/>
              </w:rPr>
            </w:pPr>
            <w:r>
              <w:rPr>
                <w:rFonts w:ascii="仿宋_GB2312" w:eastAsia="仿宋_GB2312" w:hAnsi="宋体" w:hint="eastAsia"/>
                <w:sz w:val="24"/>
              </w:rPr>
              <w:t>本科生</w:t>
            </w:r>
          </w:p>
        </w:tc>
      </w:tr>
      <w:tr w:rsidR="00EB0C73" w:rsidTr="00FF0465">
        <w:trPr>
          <w:cantSplit/>
          <w:trHeight w:hRule="exact" w:val="45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Default="00EB0C73" w:rsidP="00BC6CF4">
            <w:pPr>
              <w:jc w:val="center"/>
              <w:rPr>
                <w:rFonts w:ascii="仿宋_GB2312" w:eastAsia="仿宋_GB2312" w:hAnsi="宋体"/>
                <w:sz w:val="24"/>
              </w:rPr>
            </w:pPr>
          </w:p>
        </w:tc>
        <w:tc>
          <w:tcPr>
            <w:tcW w:w="2007" w:type="dxa"/>
            <w:gridSpan w:val="6"/>
            <w:tcBorders>
              <w:bottom w:val="single" w:sz="4" w:space="0" w:color="auto"/>
            </w:tcBorders>
            <w:vAlign w:val="center"/>
          </w:tcPr>
          <w:p w:rsidR="00EB0C73" w:rsidRDefault="006946CC" w:rsidP="00BC6CF4">
            <w:pPr>
              <w:jc w:val="center"/>
              <w:rPr>
                <w:rFonts w:ascii="仿宋_GB2312" w:eastAsia="仿宋_GB2312" w:hAnsi="宋体"/>
                <w:kern w:val="0"/>
                <w:sz w:val="24"/>
              </w:rPr>
            </w:pPr>
            <w:r>
              <w:rPr>
                <w:rFonts w:ascii="仿宋_GB2312" w:eastAsia="仿宋_GB2312" w:hAnsi="宋体" w:hint="eastAsia"/>
                <w:kern w:val="0"/>
                <w:sz w:val="24"/>
              </w:rPr>
              <w:t>1</w:t>
            </w:r>
          </w:p>
        </w:tc>
        <w:tc>
          <w:tcPr>
            <w:tcW w:w="1772" w:type="dxa"/>
            <w:gridSpan w:val="6"/>
            <w:tcBorders>
              <w:bottom w:val="single" w:sz="4" w:space="0" w:color="auto"/>
            </w:tcBorders>
            <w:vAlign w:val="center"/>
          </w:tcPr>
          <w:p w:rsidR="00EB0C73" w:rsidRDefault="00EB0C73" w:rsidP="00BC6CF4">
            <w:pPr>
              <w:jc w:val="center"/>
              <w:rPr>
                <w:rFonts w:ascii="仿宋_GB2312" w:eastAsia="仿宋_GB2312" w:hAnsi="宋体"/>
                <w:sz w:val="24"/>
              </w:rPr>
            </w:pPr>
          </w:p>
        </w:tc>
        <w:tc>
          <w:tcPr>
            <w:tcW w:w="2338" w:type="dxa"/>
            <w:gridSpan w:val="6"/>
            <w:tcBorders>
              <w:bottom w:val="single" w:sz="4" w:space="0" w:color="auto"/>
            </w:tcBorders>
            <w:vAlign w:val="center"/>
          </w:tcPr>
          <w:p w:rsidR="00EB0C73" w:rsidRDefault="00EB0C73" w:rsidP="00BC6CF4">
            <w:pPr>
              <w:jc w:val="center"/>
              <w:rPr>
                <w:rFonts w:ascii="仿宋_GB2312" w:eastAsia="仿宋_GB2312" w:hAnsi="宋体"/>
                <w:kern w:val="0"/>
                <w:sz w:val="24"/>
              </w:rPr>
            </w:pPr>
          </w:p>
        </w:tc>
      </w:tr>
      <w:tr w:rsidR="008E574F" w:rsidTr="00BF7339">
        <w:trPr>
          <w:cantSplit/>
          <w:trHeight w:hRule="exact" w:val="649"/>
          <w:jc w:val="center"/>
        </w:trPr>
        <w:tc>
          <w:tcPr>
            <w:tcW w:w="631" w:type="dxa"/>
            <w:vMerge/>
            <w:vAlign w:val="center"/>
          </w:tcPr>
          <w:p w:rsidR="008E574F" w:rsidRDefault="008E574F" w:rsidP="00BC6CF4">
            <w:pPr>
              <w:jc w:val="center"/>
              <w:rPr>
                <w:rFonts w:ascii="仿宋_GB2312" w:eastAsia="仿宋_GB2312" w:hAnsi="宋体"/>
                <w:sz w:val="24"/>
              </w:rPr>
            </w:pPr>
          </w:p>
        </w:tc>
        <w:tc>
          <w:tcPr>
            <w:tcW w:w="1014" w:type="dxa"/>
            <w:gridSpan w:val="2"/>
            <w:vMerge w:val="restart"/>
            <w:vAlign w:val="center"/>
          </w:tcPr>
          <w:p w:rsidR="008E574F" w:rsidRPr="005A030F" w:rsidRDefault="008E574F"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4903" w:type="dxa"/>
            <w:gridSpan w:val="16"/>
            <w:vAlign w:val="center"/>
          </w:tcPr>
          <w:p w:rsidR="008E574F" w:rsidRPr="005633B3" w:rsidRDefault="008E574F" w:rsidP="00BC6CF4">
            <w:pPr>
              <w:jc w:val="center"/>
              <w:rPr>
                <w:rFonts w:ascii="仿宋_GB2312" w:eastAsia="仿宋_GB2312" w:hAnsi="宋体"/>
                <w:sz w:val="24"/>
              </w:rPr>
            </w:pPr>
            <w:r w:rsidRPr="005633B3">
              <w:rPr>
                <w:rFonts w:ascii="仿宋_GB2312" w:eastAsia="仿宋_GB2312" w:hAnsi="宋体" w:hint="eastAsia"/>
                <w:sz w:val="24"/>
              </w:rPr>
              <w:t>国际三大检索系统、SSCI、CSSCI收录（篇）</w:t>
            </w:r>
          </w:p>
        </w:tc>
        <w:tc>
          <w:tcPr>
            <w:tcW w:w="2667" w:type="dxa"/>
            <w:gridSpan w:val="7"/>
            <w:vAlign w:val="center"/>
          </w:tcPr>
          <w:p w:rsidR="008E574F" w:rsidRPr="005A030F" w:rsidRDefault="008E574F"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8E574F" w:rsidTr="00BF7339">
        <w:trPr>
          <w:cantSplit/>
          <w:trHeight w:hRule="exact" w:val="391"/>
          <w:jc w:val="center"/>
        </w:trPr>
        <w:tc>
          <w:tcPr>
            <w:tcW w:w="631" w:type="dxa"/>
            <w:vMerge/>
            <w:vAlign w:val="center"/>
          </w:tcPr>
          <w:p w:rsidR="008E574F" w:rsidRDefault="008E574F" w:rsidP="00BC6CF4">
            <w:pPr>
              <w:jc w:val="center"/>
              <w:rPr>
                <w:rFonts w:ascii="仿宋_GB2312" w:eastAsia="仿宋_GB2312" w:hAnsi="宋体"/>
                <w:b/>
                <w:sz w:val="24"/>
              </w:rPr>
            </w:pPr>
          </w:p>
        </w:tc>
        <w:tc>
          <w:tcPr>
            <w:tcW w:w="1014" w:type="dxa"/>
            <w:gridSpan w:val="2"/>
            <w:vMerge/>
            <w:vAlign w:val="center"/>
          </w:tcPr>
          <w:p w:rsidR="008E574F" w:rsidRPr="005A030F" w:rsidRDefault="008E574F" w:rsidP="00BC6CF4">
            <w:pPr>
              <w:jc w:val="center"/>
              <w:rPr>
                <w:rFonts w:ascii="仿宋_GB2312" w:eastAsia="仿宋_GB2312" w:hAnsi="宋体"/>
                <w:b/>
                <w:sz w:val="24"/>
              </w:rPr>
            </w:pPr>
          </w:p>
        </w:tc>
        <w:tc>
          <w:tcPr>
            <w:tcW w:w="4903" w:type="dxa"/>
            <w:gridSpan w:val="16"/>
            <w:vAlign w:val="center"/>
          </w:tcPr>
          <w:p w:rsidR="008E574F" w:rsidRPr="005A030F" w:rsidRDefault="006946CC" w:rsidP="00BC6CF4">
            <w:pPr>
              <w:jc w:val="center"/>
              <w:rPr>
                <w:rFonts w:ascii="仿宋_GB2312" w:eastAsia="仿宋_GB2312" w:hAnsi="宋体"/>
                <w:sz w:val="24"/>
              </w:rPr>
            </w:pPr>
            <w:r>
              <w:rPr>
                <w:rFonts w:ascii="仿宋_GB2312" w:eastAsia="仿宋_GB2312" w:hAnsi="宋体" w:hint="eastAsia"/>
                <w:sz w:val="24"/>
              </w:rPr>
              <w:t>3</w:t>
            </w:r>
          </w:p>
        </w:tc>
        <w:tc>
          <w:tcPr>
            <w:tcW w:w="2667" w:type="dxa"/>
            <w:gridSpan w:val="7"/>
            <w:vAlign w:val="center"/>
          </w:tcPr>
          <w:p w:rsidR="008E574F" w:rsidRPr="005A030F" w:rsidRDefault="008E574F" w:rsidP="00BC6CF4">
            <w:pPr>
              <w:jc w:val="center"/>
              <w:rPr>
                <w:rFonts w:ascii="仿宋_GB2312" w:eastAsia="仿宋_GB2312" w:hAnsi="宋体"/>
                <w:sz w:val="24"/>
              </w:rPr>
            </w:pP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708" w:type="dxa"/>
            <w:gridSpan w:val="9"/>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667"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5A030F" w:rsidRDefault="006946CC" w:rsidP="00BC6CF4">
            <w:pPr>
              <w:jc w:val="center"/>
              <w:rPr>
                <w:rFonts w:ascii="仿宋_GB2312" w:eastAsia="仿宋_GB2312" w:hAnsi="宋体"/>
                <w:sz w:val="24"/>
              </w:rPr>
            </w:pPr>
            <w:r>
              <w:rPr>
                <w:rFonts w:ascii="仿宋_GB2312" w:eastAsia="仿宋_GB2312" w:hAnsi="宋体" w:hint="eastAsia"/>
                <w:sz w:val="24"/>
              </w:rPr>
              <w:t>1</w:t>
            </w:r>
          </w:p>
        </w:tc>
        <w:tc>
          <w:tcPr>
            <w:tcW w:w="2708" w:type="dxa"/>
            <w:gridSpan w:val="9"/>
            <w:vAlign w:val="center"/>
          </w:tcPr>
          <w:p w:rsidR="00EB0C73" w:rsidRDefault="00EB0C73" w:rsidP="00BC6CF4">
            <w:pPr>
              <w:jc w:val="center"/>
              <w:rPr>
                <w:rFonts w:ascii="仿宋_GB2312" w:eastAsia="仿宋_GB2312" w:hAnsi="宋体"/>
                <w:sz w:val="24"/>
              </w:rPr>
            </w:pPr>
          </w:p>
        </w:tc>
        <w:tc>
          <w:tcPr>
            <w:tcW w:w="2667" w:type="dxa"/>
            <w:gridSpan w:val="7"/>
            <w:vAlign w:val="center"/>
          </w:tcPr>
          <w:p w:rsidR="00EB0C73" w:rsidRDefault="006946CC" w:rsidP="00BC6CF4">
            <w:pPr>
              <w:jc w:val="center"/>
              <w:rPr>
                <w:rFonts w:ascii="仿宋_GB2312" w:eastAsia="仿宋_GB2312" w:hAnsi="宋体"/>
                <w:sz w:val="24"/>
              </w:rPr>
            </w:pPr>
            <w:r>
              <w:rPr>
                <w:rFonts w:ascii="仿宋_GB2312" w:eastAsia="仿宋_GB2312" w:hAnsi="宋体" w:hint="eastAsia"/>
                <w:sz w:val="24"/>
              </w:rPr>
              <w:t>13.2</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708" w:type="dxa"/>
            <w:gridSpan w:val="9"/>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667"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rsidTr="00BF7339">
        <w:trPr>
          <w:cantSplit/>
          <w:trHeight w:val="41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5A030F" w:rsidRDefault="00EB0C73" w:rsidP="00BC6CF4">
            <w:pPr>
              <w:jc w:val="center"/>
              <w:rPr>
                <w:rFonts w:ascii="仿宋_GB2312" w:eastAsia="仿宋_GB2312" w:hAnsi="宋体"/>
                <w:sz w:val="24"/>
              </w:rPr>
            </w:pPr>
          </w:p>
        </w:tc>
        <w:tc>
          <w:tcPr>
            <w:tcW w:w="2708" w:type="dxa"/>
            <w:gridSpan w:val="9"/>
            <w:vAlign w:val="center"/>
          </w:tcPr>
          <w:p w:rsidR="00EB0C73" w:rsidRPr="005A030F" w:rsidRDefault="00EB0C73" w:rsidP="00BC6CF4">
            <w:pPr>
              <w:jc w:val="center"/>
              <w:rPr>
                <w:rFonts w:ascii="仿宋_GB2312" w:eastAsia="仿宋_GB2312" w:hAnsi="宋体"/>
                <w:sz w:val="24"/>
              </w:rPr>
            </w:pPr>
          </w:p>
        </w:tc>
        <w:tc>
          <w:tcPr>
            <w:tcW w:w="2667" w:type="dxa"/>
            <w:gridSpan w:val="7"/>
            <w:vAlign w:val="center"/>
          </w:tcPr>
          <w:p w:rsidR="00EB0C73" w:rsidRPr="005A030F" w:rsidRDefault="00EB0C73" w:rsidP="00BC6CF4">
            <w:pPr>
              <w:jc w:val="center"/>
              <w:rPr>
                <w:rFonts w:ascii="仿宋_GB2312" w:eastAsia="仿宋_GB2312" w:hAnsi="宋体"/>
                <w:sz w:val="24"/>
              </w:rPr>
            </w:pP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firstRow="1" w:lastRow="0" w:firstColumn="1" w:lastColumn="0" w:noHBand="0" w:noVBand="1"/>
      </w:tblPr>
      <w:tblGrid>
        <w:gridCol w:w="9357"/>
      </w:tblGrid>
      <w:tr w:rsidR="008D3784" w:rsidRPr="008D3784" w:rsidTr="008D3784">
        <w:tc>
          <w:tcPr>
            <w:tcW w:w="9357" w:type="dxa"/>
          </w:tcPr>
          <w:p w:rsidR="008D3784" w:rsidRDefault="00AA2FF4" w:rsidP="00EB0C73">
            <w:pPr>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聘期内获批主持以西北农林科技大学为依托单位的国家自然科学基金项目1项。</w:t>
            </w:r>
          </w:p>
          <w:p w:rsidR="00AA2FF4" w:rsidRPr="008D3784" w:rsidRDefault="00AA2FF4" w:rsidP="00EB0C73">
            <w:pPr>
              <w:rPr>
                <w:rFonts w:ascii="仿宋_GB2312" w:eastAsia="仿宋_GB2312" w:hAnsi="宋体"/>
                <w:sz w:val="28"/>
                <w:szCs w:val="28"/>
              </w:rPr>
            </w:pPr>
            <w:r>
              <w:rPr>
                <w:rFonts w:ascii="仿宋_GB2312" w:eastAsia="仿宋_GB2312" w:hAnsi="宋体" w:hint="eastAsia"/>
                <w:sz w:val="28"/>
                <w:szCs w:val="28"/>
              </w:rPr>
              <w:t>2.聘期内以第一作者，西北农林科技大学为第一完成单位发表SCI论文3篇。</w:t>
            </w:r>
          </w:p>
          <w:p w:rsidR="008D3784" w:rsidRDefault="008D3784" w:rsidP="00AA2FF4">
            <w:pPr>
              <w:rPr>
                <w:rFonts w:ascii="仿宋_GB2312" w:eastAsia="仿宋_GB2312" w:hAnsi="宋体"/>
                <w:sz w:val="28"/>
                <w:szCs w:val="28"/>
              </w:rPr>
            </w:pPr>
          </w:p>
          <w:p w:rsidR="00AA2FF4" w:rsidRDefault="00AA2FF4" w:rsidP="00AA2FF4">
            <w:pPr>
              <w:rPr>
                <w:rFonts w:ascii="仿宋_GB2312" w:eastAsia="仿宋_GB2312" w:hAnsi="宋体"/>
                <w:sz w:val="28"/>
                <w:szCs w:val="28"/>
              </w:rPr>
            </w:pPr>
          </w:p>
          <w:p w:rsidR="00AA2FF4" w:rsidRPr="008D3784" w:rsidRDefault="00AA2FF4" w:rsidP="00AA2FF4">
            <w:pPr>
              <w:rPr>
                <w:rFonts w:ascii="仿宋_GB2312" w:eastAsia="仿宋_GB2312" w:hAnsi="宋体"/>
                <w:sz w:val="28"/>
                <w:szCs w:val="28"/>
              </w:rPr>
            </w:pPr>
          </w:p>
        </w:tc>
      </w:tr>
    </w:tbl>
    <w:p w:rsidR="00B63EF6" w:rsidRPr="005633B3" w:rsidRDefault="00B63EF6" w:rsidP="00B63EF6">
      <w:pPr>
        <w:rPr>
          <w:rFonts w:ascii="仿宋_GB2312" w:eastAsia="仿宋_GB2312" w:hAnsi="宋体"/>
          <w:b/>
          <w:sz w:val="28"/>
          <w:szCs w:val="28"/>
        </w:rPr>
      </w:pPr>
      <w:r w:rsidRPr="005633B3">
        <w:rPr>
          <w:rFonts w:ascii="仿宋_GB2312" w:eastAsia="仿宋_GB2312" w:hAnsi="宋体" w:hint="eastAsia"/>
          <w:b/>
          <w:sz w:val="28"/>
          <w:szCs w:val="28"/>
        </w:rPr>
        <w:t>三、个人思想</w:t>
      </w:r>
      <w:r w:rsidR="00655BB7" w:rsidRPr="005633B3">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1A4DE5">
        <w:trPr>
          <w:trHeight w:val="465"/>
        </w:trPr>
        <w:tc>
          <w:tcPr>
            <w:tcW w:w="9351" w:type="dxa"/>
          </w:tcPr>
          <w:p w:rsidR="00CF0132" w:rsidRPr="00882C1F" w:rsidRDefault="00CF0132" w:rsidP="00604469">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请对本人思想政治表现（政治立场、遵守国家法律法规、学校规章制度）</w:t>
            </w:r>
            <w:r w:rsidR="00486076" w:rsidRPr="00882C1F">
              <w:rPr>
                <w:rFonts w:ascii="仿宋_GB2312" w:eastAsia="仿宋_GB2312" w:hAnsi="仿宋" w:hint="eastAsia"/>
                <w:b/>
                <w:color w:val="404040" w:themeColor="text1" w:themeTint="BF"/>
                <w:sz w:val="24"/>
                <w:shd w:val="pct15" w:color="auto" w:fill="FFFFFF"/>
              </w:rPr>
              <w:t>、遵守师德师风</w:t>
            </w:r>
            <w:r w:rsidRPr="00882C1F">
              <w:rPr>
                <w:rFonts w:ascii="仿宋_GB2312" w:eastAsia="仿宋_GB2312" w:hAnsi="仿宋" w:hint="eastAsia"/>
                <w:b/>
                <w:color w:val="404040" w:themeColor="text1" w:themeTint="BF"/>
                <w:sz w:val="24"/>
                <w:shd w:val="pct15" w:color="auto" w:fill="FFFFFF"/>
              </w:rPr>
              <w:t>、</w:t>
            </w:r>
            <w:r w:rsidR="00B42437" w:rsidRPr="00882C1F">
              <w:rPr>
                <w:rFonts w:ascii="仿宋_GB2312" w:eastAsia="仿宋_GB2312" w:hAnsi="仿宋" w:hint="eastAsia"/>
                <w:b/>
                <w:color w:val="404040" w:themeColor="text1" w:themeTint="BF"/>
                <w:sz w:val="24"/>
                <w:shd w:val="pct15" w:color="auto" w:fill="FFFFFF"/>
              </w:rPr>
              <w:t>学术道德</w:t>
            </w:r>
            <w:r w:rsidR="00604469" w:rsidRPr="00882C1F">
              <w:rPr>
                <w:rFonts w:ascii="仿宋_GB2312" w:eastAsia="仿宋_GB2312" w:hAnsi="仿宋" w:hint="eastAsia"/>
                <w:b/>
                <w:color w:val="404040" w:themeColor="text1" w:themeTint="BF"/>
                <w:sz w:val="24"/>
                <w:shd w:val="pct15" w:color="auto" w:fill="FFFFFF"/>
              </w:rPr>
              <w:t>行为</w:t>
            </w:r>
            <w:r w:rsidRPr="00882C1F">
              <w:rPr>
                <w:rFonts w:ascii="仿宋_GB2312" w:eastAsia="仿宋_GB2312" w:hAnsi="仿宋" w:hint="eastAsia"/>
                <w:b/>
                <w:color w:val="404040" w:themeColor="text1" w:themeTint="BF"/>
                <w:sz w:val="24"/>
                <w:shd w:val="pct15" w:color="auto" w:fill="FFFFFF"/>
              </w:rPr>
              <w:t>等情况作出</w:t>
            </w:r>
            <w:r w:rsidR="00493E0E" w:rsidRPr="00882C1F">
              <w:rPr>
                <w:rFonts w:ascii="仿宋_GB2312" w:eastAsia="仿宋_GB2312" w:hAnsi="仿宋" w:hint="eastAsia"/>
                <w:b/>
                <w:color w:val="404040" w:themeColor="text1" w:themeTint="BF"/>
                <w:sz w:val="24"/>
                <w:shd w:val="pct15" w:color="auto" w:fill="FFFFFF"/>
              </w:rPr>
              <w:t>说明</w:t>
            </w:r>
            <w:r w:rsidRPr="00882C1F">
              <w:rPr>
                <w:rFonts w:ascii="仿宋_GB2312" w:eastAsia="仿宋_GB2312" w:hAnsi="仿宋" w:hint="eastAsia"/>
                <w:b/>
                <w:color w:val="404040" w:themeColor="text1" w:themeTint="BF"/>
                <w:sz w:val="24"/>
                <w:shd w:val="pct15" w:color="auto" w:fill="FFFFFF"/>
              </w:rPr>
              <w:t>。</w:t>
            </w:r>
          </w:p>
          <w:p w:rsidR="00B63EF6" w:rsidRPr="003D3DB3" w:rsidRDefault="00B63EF6" w:rsidP="001A4DE5">
            <w:pPr>
              <w:rPr>
                <w:rFonts w:ascii="仿宋_GB2312" w:eastAsia="仿宋_GB2312" w:hAnsi="宋体"/>
                <w:b/>
                <w:sz w:val="28"/>
                <w:szCs w:val="28"/>
              </w:rPr>
            </w:pPr>
          </w:p>
          <w:p w:rsidR="00B63EF6" w:rsidRPr="00442834" w:rsidRDefault="00442834" w:rsidP="001A4DE5">
            <w:pPr>
              <w:rPr>
                <w:rFonts w:ascii="仿宋_GB2312" w:eastAsia="仿宋_GB2312" w:hAnsi="宋体"/>
                <w:sz w:val="28"/>
                <w:szCs w:val="28"/>
              </w:rPr>
            </w:pPr>
            <w:r>
              <w:rPr>
                <w:rFonts w:ascii="仿宋_GB2312" w:eastAsia="仿宋_GB2312" w:hAnsi="宋体" w:hint="eastAsia"/>
                <w:sz w:val="28"/>
                <w:szCs w:val="28"/>
              </w:rPr>
              <w:t xml:space="preserve">    </w:t>
            </w:r>
            <w:r w:rsidRPr="00442834">
              <w:rPr>
                <w:rFonts w:ascii="仿宋_GB2312" w:eastAsia="仿宋_GB2312" w:hAnsi="宋体" w:hint="eastAsia"/>
                <w:sz w:val="28"/>
                <w:szCs w:val="28"/>
              </w:rPr>
              <w:t>本人拥护中国共产党的领导和党的基本路线、方针、政策，严格遵守《宪法》</w:t>
            </w:r>
            <w:r w:rsidR="00C62FAF">
              <w:rPr>
                <w:rFonts w:ascii="仿宋_GB2312" w:eastAsia="仿宋_GB2312" w:hAnsi="宋体" w:hint="eastAsia"/>
                <w:sz w:val="28"/>
                <w:szCs w:val="28"/>
              </w:rPr>
              <w:t>、</w:t>
            </w:r>
            <w:r w:rsidRPr="00442834">
              <w:rPr>
                <w:rFonts w:ascii="仿宋_GB2312" w:eastAsia="仿宋_GB2312" w:hAnsi="宋体" w:hint="eastAsia"/>
                <w:sz w:val="28"/>
                <w:szCs w:val="28"/>
              </w:rPr>
              <w:t>《教师法》等法律法规以及学校的各项规章制度，积极参加政治理论学习及学院组织的各项活动和安排的各项工作任务，认真对待教育教学工作，不断探索教育教学新理念，在工作中爱岗敬业，努力提升业务素质，尊重科学规律，坚持真理，恪守学术规范，严格执教，为人师表，以身作则，遵守社会公德、家庭美德，能正确处理与同事关系，关爱学生。</w:t>
            </w:r>
          </w:p>
          <w:p w:rsidR="00DB1B12" w:rsidRPr="003D3DB3" w:rsidRDefault="00DB1B12" w:rsidP="001A4DE5">
            <w:pPr>
              <w:rPr>
                <w:rFonts w:ascii="仿宋_GB2312" w:eastAsia="仿宋_GB2312" w:hAnsi="宋体"/>
                <w:b/>
                <w:sz w:val="28"/>
                <w:szCs w:val="28"/>
              </w:rPr>
            </w:pPr>
          </w:p>
          <w:p w:rsidR="00B63EF6" w:rsidRPr="003D3DB3" w:rsidRDefault="00B63EF6" w:rsidP="001A4DE5">
            <w:pPr>
              <w:rPr>
                <w:rFonts w:ascii="仿宋_GB2312" w:eastAsia="仿宋_GB2312" w:hAnsi="宋体"/>
                <w:b/>
                <w:sz w:val="28"/>
                <w:szCs w:val="28"/>
              </w:rPr>
            </w:pPr>
          </w:p>
          <w:p w:rsidR="00B63EF6" w:rsidRPr="003D3DB3" w:rsidRDefault="00B63EF6" w:rsidP="001A4DE5">
            <w:pPr>
              <w:rPr>
                <w:rFonts w:ascii="仿宋_GB2312" w:eastAsia="仿宋_GB2312" w:hAnsi="宋体"/>
                <w:b/>
                <w:sz w:val="28"/>
                <w:szCs w:val="28"/>
              </w:rPr>
            </w:pPr>
          </w:p>
          <w:p w:rsidR="00B63EF6" w:rsidRPr="003D3DB3" w:rsidRDefault="00B63EF6" w:rsidP="001A4DE5">
            <w:pPr>
              <w:rPr>
                <w:rFonts w:ascii="仿宋_GB2312" w:eastAsia="仿宋_GB2312" w:hAnsi="宋体"/>
                <w:b/>
                <w:sz w:val="28"/>
                <w:szCs w:val="28"/>
              </w:rPr>
            </w:pPr>
          </w:p>
          <w:p w:rsidR="00B63EF6" w:rsidRPr="003D3DB3" w:rsidRDefault="00B63EF6" w:rsidP="001A4DE5">
            <w:pPr>
              <w:rPr>
                <w:rFonts w:ascii="仿宋_GB2312" w:eastAsia="仿宋_GB2312" w:hAnsi="宋体"/>
                <w:b/>
                <w:sz w:val="28"/>
                <w:szCs w:val="28"/>
              </w:rPr>
            </w:pPr>
          </w:p>
          <w:p w:rsidR="00B63EF6" w:rsidRPr="003D3DB3" w:rsidRDefault="00B63EF6" w:rsidP="001A4DE5">
            <w:pPr>
              <w:rPr>
                <w:rFonts w:ascii="仿宋_GB2312" w:eastAsia="仿宋_GB2312" w:hAnsi="宋体"/>
                <w:b/>
                <w:sz w:val="28"/>
                <w:szCs w:val="28"/>
              </w:rPr>
            </w:pPr>
          </w:p>
        </w:tc>
      </w:tr>
    </w:tbl>
    <w:p w:rsidR="00B63EF6" w:rsidRPr="00B63EF6" w:rsidRDefault="00B63EF6" w:rsidP="00EB0C73">
      <w:pPr>
        <w:rPr>
          <w:rFonts w:ascii="仿宋_GB2312" w:eastAsia="仿宋_GB2312" w:hAnsi="宋体"/>
          <w:sz w:val="28"/>
          <w:szCs w:val="28"/>
        </w:rPr>
      </w:pPr>
    </w:p>
    <w:p w:rsidR="00EB0C73" w:rsidRPr="008D3784" w:rsidRDefault="00B63EF6" w:rsidP="00EB0C73">
      <w:pPr>
        <w:rPr>
          <w:rFonts w:ascii="仿宋_GB2312" w:eastAsia="仿宋_GB2312" w:hAnsi="宋体"/>
          <w:sz w:val="28"/>
          <w:szCs w:val="28"/>
        </w:rPr>
      </w:pPr>
      <w:r>
        <w:rPr>
          <w:rFonts w:ascii="仿宋_GB2312" w:eastAsia="仿宋_GB2312" w:hAnsi="宋体" w:hint="eastAsia"/>
          <w:sz w:val="28"/>
          <w:szCs w:val="28"/>
        </w:rPr>
        <w:lastRenderedPageBreak/>
        <w:t>四</w:t>
      </w:r>
      <w:r w:rsidR="00EB0C73" w:rsidRPr="008D3784">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6946CC" w:rsidRPr="006946CC" w:rsidRDefault="006946CC" w:rsidP="006946CC">
            <w:pPr>
              <w:rPr>
                <w:rFonts w:ascii="仿宋_GB2312" w:eastAsia="仿宋_GB2312" w:hAnsi="宋体"/>
                <w:sz w:val="28"/>
                <w:szCs w:val="28"/>
              </w:rPr>
            </w:pPr>
            <w:r w:rsidRPr="006946CC">
              <w:rPr>
                <w:rFonts w:ascii="仿宋_GB2312" w:eastAsia="仿宋_GB2312" w:hAnsi="宋体" w:hint="eastAsia"/>
                <w:sz w:val="28"/>
                <w:szCs w:val="28"/>
              </w:rPr>
              <w:t>（1）满足田间地头、市场以及家庭使用需求的农药残留快速检测方法</w:t>
            </w:r>
          </w:p>
          <w:p w:rsidR="006946CC" w:rsidRPr="006946CC" w:rsidRDefault="006946CC" w:rsidP="006946CC">
            <w:pPr>
              <w:ind w:firstLineChars="300" w:firstLine="840"/>
              <w:rPr>
                <w:rFonts w:ascii="仿宋_GB2312" w:eastAsia="仿宋_GB2312" w:hAnsi="宋体"/>
                <w:sz w:val="28"/>
                <w:szCs w:val="28"/>
              </w:rPr>
            </w:pPr>
            <w:r w:rsidRPr="006946CC">
              <w:rPr>
                <w:rFonts w:ascii="仿宋_GB2312" w:eastAsia="仿宋_GB2312" w:hAnsi="宋体" w:hint="eastAsia"/>
                <w:sz w:val="28"/>
                <w:szCs w:val="28"/>
              </w:rPr>
              <w:t>开发出了在常温条件下维持酶活性稳定的方法，使农药检测试剂的储存、携带和使用更方便，满足现场检测的需求。其次，利用血糖仪实现了农药残留的定量检测，可以在现场直接获得检测结果，检测成本低至2元/样。本项研究解决了</w:t>
            </w:r>
            <w:r w:rsidR="00ED3BD2">
              <w:rPr>
                <w:rFonts w:ascii="仿宋_GB2312" w:eastAsia="仿宋_GB2312" w:hAnsi="宋体" w:hint="eastAsia"/>
                <w:sz w:val="28"/>
                <w:szCs w:val="28"/>
              </w:rPr>
              <w:t>《</w:t>
            </w:r>
            <w:r w:rsidRPr="006946CC">
              <w:rPr>
                <w:rFonts w:ascii="仿宋_GB2312" w:eastAsia="仿宋_GB2312" w:hAnsi="宋体" w:hint="eastAsia"/>
                <w:sz w:val="28"/>
                <w:szCs w:val="28"/>
              </w:rPr>
              <w:t>蔬菜中有机磷及氨基甲酸酯农药残留量的简易检验方法</w:t>
            </w:r>
            <w:r w:rsidR="00ED3BD2">
              <w:rPr>
                <w:rFonts w:ascii="仿宋_GB2312" w:eastAsia="仿宋_GB2312" w:hAnsi="宋体" w:hint="eastAsia"/>
                <w:sz w:val="28"/>
                <w:szCs w:val="28"/>
              </w:rPr>
              <w:t>》（</w:t>
            </w:r>
            <w:r w:rsidR="00ED3BD2" w:rsidRPr="006946CC">
              <w:rPr>
                <w:rFonts w:ascii="仿宋_GB2312" w:eastAsia="仿宋_GB2312" w:hAnsi="宋体" w:hint="eastAsia"/>
                <w:sz w:val="28"/>
                <w:szCs w:val="28"/>
              </w:rPr>
              <w:t>GBT 18630-2002</w:t>
            </w:r>
            <w:r w:rsidR="00ED3BD2">
              <w:rPr>
                <w:rFonts w:ascii="仿宋_GB2312" w:eastAsia="仿宋_GB2312" w:hAnsi="宋体" w:hint="eastAsia"/>
                <w:sz w:val="28"/>
                <w:szCs w:val="28"/>
              </w:rPr>
              <w:t>）</w:t>
            </w:r>
            <w:r w:rsidRPr="006946CC">
              <w:rPr>
                <w:rFonts w:ascii="仿宋_GB2312" w:eastAsia="仿宋_GB2312" w:hAnsi="宋体" w:hint="eastAsia"/>
                <w:sz w:val="28"/>
                <w:szCs w:val="28"/>
              </w:rPr>
              <w:t>酶抑制法在实际使用中存在的剂保存不便、需要昂贵且不便于携带的分析实验室仪器的问题。本方法成本低、操作简单，操作人员可以轻松掌握使用方法，满足农户生产管理以及消费者快速判断食品安全性的需求；避免市场监督过程中由于冗长的送样、检测过程导致发现问题时，涉事农产品已经销售完毕的窘境。</w:t>
            </w:r>
            <w:r>
              <w:rPr>
                <w:rFonts w:ascii="仿宋_GB2312" w:eastAsia="仿宋_GB2312" w:hAnsi="宋体" w:hint="eastAsia"/>
                <w:sz w:val="28"/>
                <w:szCs w:val="28"/>
              </w:rPr>
              <w:t>相关研究已发表SCI论文2篇</w:t>
            </w:r>
            <w:r w:rsidR="00D70253">
              <w:rPr>
                <w:rFonts w:ascii="仿宋_GB2312" w:eastAsia="仿宋_GB2312" w:hAnsi="宋体" w:hint="eastAsia"/>
                <w:sz w:val="28"/>
                <w:szCs w:val="28"/>
              </w:rPr>
              <w:t>。</w:t>
            </w:r>
          </w:p>
          <w:p w:rsidR="006946CC" w:rsidRPr="006946CC" w:rsidRDefault="006946CC" w:rsidP="006946CC">
            <w:pPr>
              <w:rPr>
                <w:rFonts w:ascii="仿宋_GB2312" w:eastAsia="仿宋_GB2312" w:hAnsi="宋体"/>
                <w:sz w:val="28"/>
                <w:szCs w:val="28"/>
              </w:rPr>
            </w:pPr>
            <w:r w:rsidRPr="006946CC">
              <w:rPr>
                <w:rFonts w:ascii="仿宋_GB2312" w:eastAsia="仿宋_GB2312" w:hAnsi="宋体" w:hint="eastAsia"/>
                <w:sz w:val="28"/>
                <w:szCs w:val="28"/>
              </w:rPr>
              <w:t>（2）农作物生长实时监测系统</w:t>
            </w:r>
          </w:p>
          <w:p w:rsidR="006946CC" w:rsidRPr="006946CC" w:rsidRDefault="006946CC" w:rsidP="00D70253">
            <w:pPr>
              <w:ind w:firstLineChars="250" w:firstLine="700"/>
              <w:rPr>
                <w:rFonts w:ascii="仿宋_GB2312" w:eastAsia="仿宋_GB2312" w:hAnsi="宋体"/>
                <w:sz w:val="28"/>
                <w:szCs w:val="28"/>
              </w:rPr>
            </w:pPr>
            <w:r w:rsidRPr="006946CC">
              <w:rPr>
                <w:rFonts w:ascii="仿宋_GB2312" w:eastAsia="仿宋_GB2312" w:hAnsi="宋体" w:hint="eastAsia"/>
                <w:sz w:val="28"/>
                <w:szCs w:val="28"/>
              </w:rPr>
              <w:t>开发出一种可穿戴式植物生长监测传感器以及农作物生长实时监测系统，该系统将现有的植物生长无损监测系统灵敏度从微米级提升到纳米级。在科研领域，该系统能够实现植物细胞生长的无损、实时监测，对于揭示植物生长机理及调控因素等科学研究提供了一种新的方法。相比于现有的切片、染色、显微镜/电子显微镜观察，本方法更加简单，而且能够无损、持续性的监测，为深层次的植物生长调控机理解析提供保障。在农业生产方面，该系统能够监测作物的生长状态，为农业生产中的自动化浇水、施肥、收获等作用提供依据，推动农业现代化发展。</w:t>
            </w:r>
            <w:r w:rsidR="00D70253">
              <w:rPr>
                <w:rFonts w:ascii="仿宋_GB2312" w:eastAsia="仿宋_GB2312" w:hAnsi="宋体" w:hint="eastAsia"/>
                <w:sz w:val="28"/>
                <w:szCs w:val="28"/>
              </w:rPr>
              <w:t>相关研究已发表SCI论文1篇。</w:t>
            </w:r>
          </w:p>
          <w:p w:rsidR="00B63EF6" w:rsidRDefault="00B63EF6" w:rsidP="00375465">
            <w:pPr>
              <w:rPr>
                <w:rFonts w:ascii="仿宋_GB2312" w:eastAsia="仿宋_GB2312" w:hAnsi="宋体"/>
                <w:sz w:val="28"/>
                <w:szCs w:val="28"/>
              </w:rPr>
            </w:pPr>
          </w:p>
          <w:p w:rsidR="00B63EF6" w:rsidRPr="00B63EF6" w:rsidRDefault="00B63EF6" w:rsidP="00375465">
            <w:pPr>
              <w:rPr>
                <w:rFonts w:ascii="仿宋_GB2312" w:eastAsia="仿宋_GB2312" w:hAnsi="宋体"/>
                <w:sz w:val="28"/>
                <w:szCs w:val="28"/>
              </w:rPr>
            </w:pPr>
          </w:p>
        </w:tc>
      </w:tr>
    </w:tbl>
    <w:p w:rsidR="00375465" w:rsidRDefault="00375465" w:rsidP="00F96931">
      <w:pPr>
        <w:rPr>
          <w:rFonts w:ascii="仿宋_GB2312" w:eastAsia="仿宋_GB2312" w:hAnsi="宋体"/>
          <w:sz w:val="28"/>
          <w:szCs w:val="28"/>
        </w:rPr>
      </w:pPr>
    </w:p>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lastRenderedPageBreak/>
        <w:t>五</w:t>
      </w:r>
      <w:r w:rsidR="00F96931" w:rsidRPr="008D3784">
        <w:rPr>
          <w:rFonts w:ascii="仿宋_GB2312" w:eastAsia="仿宋_GB2312" w:hAnsi="宋体" w:hint="eastAsia"/>
          <w:sz w:val="28"/>
          <w:szCs w:val="28"/>
        </w:rPr>
        <w:t>、省部级以上研究课题情况（限</w:t>
      </w:r>
      <w:r w:rsidR="002043A2">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BC6CF4">
        <w:trPr>
          <w:trHeight w:val="4576"/>
        </w:trPr>
        <w:tc>
          <w:tcPr>
            <w:tcW w:w="9498" w:type="dxa"/>
            <w:vAlign w:val="center"/>
          </w:tcPr>
          <w:p w:rsidR="004674E6" w:rsidRPr="00882C1F" w:rsidRDefault="004674E6" w:rsidP="004674E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请按照课题名称；课题来源；</w:t>
            </w:r>
            <w:r w:rsidR="003F6FDE" w:rsidRPr="00882C1F">
              <w:rPr>
                <w:rFonts w:ascii="仿宋_GB2312" w:eastAsia="仿宋_GB2312" w:hAnsi="仿宋" w:hint="eastAsia"/>
                <w:b/>
                <w:color w:val="404040" w:themeColor="text1" w:themeTint="BF"/>
                <w:sz w:val="24"/>
                <w:shd w:val="pct15" w:color="auto" w:fill="FFFFFF"/>
              </w:rPr>
              <w:t>总经费；</w:t>
            </w:r>
            <w:r w:rsidRPr="00882C1F">
              <w:rPr>
                <w:rFonts w:ascii="仿宋_GB2312" w:eastAsia="仿宋_GB2312" w:hAnsi="仿宋" w:hint="eastAsia"/>
                <w:b/>
                <w:color w:val="404040" w:themeColor="text1" w:themeTint="BF"/>
                <w:sz w:val="24"/>
                <w:shd w:val="pct15" w:color="auto" w:fill="FFFFFF"/>
              </w:rPr>
              <w:t>到位经费；主持人；起止年月顺序填</w:t>
            </w:r>
            <w:r w:rsidR="00F35E15" w:rsidRPr="00882C1F">
              <w:rPr>
                <w:rFonts w:ascii="仿宋_GB2312" w:eastAsia="仿宋_GB2312" w:hAnsi="仿宋" w:hint="eastAsia"/>
                <w:b/>
                <w:color w:val="404040" w:themeColor="text1" w:themeTint="BF"/>
                <w:sz w:val="24"/>
                <w:shd w:val="pct15" w:color="auto" w:fill="FFFFFF"/>
              </w:rPr>
              <w:t>写</w:t>
            </w:r>
            <w:r w:rsidR="00882C1F">
              <w:rPr>
                <w:rFonts w:ascii="仿宋_GB2312" w:eastAsia="仿宋_GB2312" w:hAnsi="仿宋" w:hint="eastAsia"/>
                <w:b/>
                <w:color w:val="404040" w:themeColor="text1" w:themeTint="BF"/>
                <w:sz w:val="24"/>
                <w:shd w:val="pct15" w:color="auto" w:fill="FFFFFF"/>
              </w:rPr>
              <w:t>。</w:t>
            </w:r>
          </w:p>
          <w:p w:rsidR="00D70253" w:rsidRDefault="00D70253" w:rsidP="004674E6">
            <w:pPr>
              <w:jc w:val="left"/>
              <w:rPr>
                <w:rFonts w:ascii="仿宋_GB2312" w:eastAsia="仿宋_GB2312" w:hAnsi="仿宋"/>
                <w:sz w:val="28"/>
                <w:szCs w:val="28"/>
              </w:rPr>
            </w:pPr>
            <w:bookmarkStart w:id="0" w:name="OLE_LINK1"/>
            <w:bookmarkStart w:id="1" w:name="OLE_LINK2"/>
          </w:p>
          <w:p w:rsidR="004674E6" w:rsidRPr="0086046F" w:rsidRDefault="0086046F" w:rsidP="004674E6">
            <w:pPr>
              <w:jc w:val="left"/>
              <w:rPr>
                <w:rFonts w:ascii="仿宋_GB2312" w:eastAsia="仿宋_GB2312" w:hAnsi="仿宋"/>
                <w:sz w:val="28"/>
                <w:szCs w:val="28"/>
              </w:rPr>
            </w:pPr>
            <w:r w:rsidRPr="0086046F">
              <w:rPr>
                <w:rFonts w:ascii="仿宋_GB2312" w:eastAsia="仿宋_GB2312" w:hAnsi="仿宋" w:hint="eastAsia"/>
                <w:sz w:val="28"/>
                <w:szCs w:val="28"/>
              </w:rPr>
              <w:t>水果表面苯并咪唑农药的穿戴式电化学检测研究</w:t>
            </w:r>
            <w:r>
              <w:rPr>
                <w:rFonts w:ascii="仿宋_GB2312" w:eastAsia="仿宋_GB2312" w:hAnsi="仿宋" w:hint="eastAsia"/>
                <w:sz w:val="28"/>
                <w:szCs w:val="28"/>
              </w:rPr>
              <w:t>（</w:t>
            </w:r>
            <w:r w:rsidRPr="0086046F">
              <w:rPr>
                <w:rFonts w:ascii="仿宋_GB2312" w:eastAsia="仿宋_GB2312" w:hAnsi="仿宋" w:hint="eastAsia"/>
                <w:sz w:val="28"/>
                <w:szCs w:val="28"/>
              </w:rPr>
              <w:t>31801628</w:t>
            </w:r>
            <w:r>
              <w:rPr>
                <w:rFonts w:ascii="仿宋_GB2312" w:eastAsia="仿宋_GB2312" w:hAnsi="仿宋" w:hint="eastAsia"/>
                <w:sz w:val="28"/>
                <w:szCs w:val="28"/>
              </w:rPr>
              <w:t>）</w:t>
            </w:r>
            <w:r w:rsidR="002D0962">
              <w:rPr>
                <w:rFonts w:ascii="仿宋_GB2312" w:eastAsia="仿宋_GB2312" w:hAnsi="仿宋" w:hint="eastAsia"/>
                <w:sz w:val="28"/>
                <w:szCs w:val="28"/>
              </w:rPr>
              <w:t>；</w:t>
            </w:r>
            <w:r w:rsidRPr="0086046F">
              <w:rPr>
                <w:rFonts w:ascii="仿宋_GB2312" w:eastAsia="仿宋_GB2312" w:hAnsi="仿宋" w:hint="eastAsia"/>
                <w:sz w:val="28"/>
                <w:szCs w:val="28"/>
              </w:rPr>
              <w:t>国家自然科学基金-青年科学基金</w:t>
            </w:r>
            <w:r w:rsidR="002D0962">
              <w:rPr>
                <w:rFonts w:ascii="仿宋_GB2312" w:eastAsia="仿宋_GB2312" w:hAnsi="仿宋" w:hint="eastAsia"/>
                <w:sz w:val="28"/>
                <w:szCs w:val="28"/>
              </w:rPr>
              <w:t>；</w:t>
            </w:r>
            <w:r>
              <w:rPr>
                <w:rFonts w:ascii="仿宋_GB2312" w:eastAsia="仿宋_GB2312" w:hAnsi="仿宋" w:hint="eastAsia"/>
                <w:sz w:val="28"/>
                <w:szCs w:val="28"/>
              </w:rPr>
              <w:t>总经费</w:t>
            </w:r>
            <w:r w:rsidRPr="0086046F">
              <w:rPr>
                <w:rFonts w:ascii="仿宋_GB2312" w:eastAsia="仿宋_GB2312" w:hAnsi="仿宋" w:hint="eastAsia"/>
                <w:sz w:val="28"/>
                <w:szCs w:val="28"/>
              </w:rPr>
              <w:t>22万</w:t>
            </w:r>
            <w:r w:rsidR="002D0962">
              <w:rPr>
                <w:rFonts w:ascii="仿宋_GB2312" w:eastAsia="仿宋_GB2312" w:hAnsi="仿宋" w:hint="eastAsia"/>
                <w:sz w:val="28"/>
                <w:szCs w:val="28"/>
              </w:rPr>
              <w:t>；</w:t>
            </w:r>
            <w:r>
              <w:rPr>
                <w:rFonts w:ascii="仿宋_GB2312" w:eastAsia="仿宋_GB2312" w:hAnsi="仿宋" w:hint="eastAsia"/>
                <w:sz w:val="28"/>
                <w:szCs w:val="28"/>
              </w:rPr>
              <w:t>到位</w:t>
            </w:r>
            <w:r w:rsidRPr="00442834">
              <w:rPr>
                <w:rFonts w:ascii="仿宋_GB2312" w:eastAsia="仿宋_GB2312" w:hAnsi="仿宋" w:hint="eastAsia"/>
                <w:sz w:val="28"/>
                <w:szCs w:val="28"/>
              </w:rPr>
              <w:t>13.2</w:t>
            </w:r>
            <w:r>
              <w:rPr>
                <w:rFonts w:ascii="仿宋_GB2312" w:eastAsia="仿宋_GB2312" w:hAnsi="仿宋" w:hint="eastAsia"/>
                <w:sz w:val="28"/>
                <w:szCs w:val="28"/>
              </w:rPr>
              <w:t>万</w:t>
            </w:r>
            <w:r w:rsidR="002D0962">
              <w:rPr>
                <w:rFonts w:ascii="仿宋_GB2312" w:eastAsia="仿宋_GB2312" w:hAnsi="仿宋" w:hint="eastAsia"/>
                <w:sz w:val="28"/>
                <w:szCs w:val="28"/>
              </w:rPr>
              <w:t>；</w:t>
            </w:r>
            <w:r>
              <w:rPr>
                <w:rFonts w:ascii="仿宋_GB2312" w:eastAsia="仿宋_GB2312" w:hAnsi="仿宋" w:hint="eastAsia"/>
                <w:sz w:val="28"/>
                <w:szCs w:val="28"/>
              </w:rPr>
              <w:t>唐文志（</w:t>
            </w:r>
            <w:r w:rsidRPr="0086046F">
              <w:rPr>
                <w:rFonts w:ascii="仿宋_GB2312" w:eastAsia="仿宋_GB2312" w:hAnsi="仿宋" w:hint="eastAsia"/>
                <w:sz w:val="28"/>
                <w:szCs w:val="28"/>
              </w:rPr>
              <w:t>主持</w:t>
            </w:r>
            <w:r>
              <w:rPr>
                <w:rFonts w:ascii="仿宋_GB2312" w:eastAsia="仿宋_GB2312" w:hAnsi="仿宋" w:hint="eastAsia"/>
                <w:sz w:val="28"/>
                <w:szCs w:val="28"/>
              </w:rPr>
              <w:t>），</w:t>
            </w:r>
            <w:r w:rsidRPr="0086046F">
              <w:rPr>
                <w:rFonts w:ascii="仿宋_GB2312" w:eastAsia="仿宋_GB2312" w:hAnsi="仿宋" w:hint="eastAsia"/>
                <w:sz w:val="28"/>
                <w:szCs w:val="28"/>
              </w:rPr>
              <w:t>2019/01-2021/12</w:t>
            </w:r>
          </w:p>
          <w:p w:rsidR="00A53B57" w:rsidRPr="008D3784" w:rsidRDefault="00A53B57" w:rsidP="004674E6">
            <w:pPr>
              <w:jc w:val="left"/>
              <w:rPr>
                <w:rFonts w:ascii="仿宋_GB2312" w:eastAsia="仿宋_GB2312" w:hAnsi="仿宋"/>
                <w:color w:val="404040" w:themeColor="text1" w:themeTint="BF"/>
                <w:sz w:val="28"/>
                <w:szCs w:val="28"/>
                <w:highlight w:val="lightGray"/>
              </w:rPr>
            </w:pPr>
          </w:p>
          <w:p w:rsidR="004674E6" w:rsidRPr="008D3784" w:rsidRDefault="004674E6" w:rsidP="004674E6">
            <w:pPr>
              <w:jc w:val="left"/>
              <w:rPr>
                <w:rFonts w:ascii="仿宋_GB2312" w:eastAsia="仿宋_GB2312" w:hAnsi="仿宋"/>
                <w:sz w:val="28"/>
                <w:szCs w:val="28"/>
              </w:rPr>
            </w:pPr>
          </w:p>
          <w:bookmarkEnd w:id="0"/>
          <w:bookmarkEnd w:id="1"/>
          <w:p w:rsidR="00F96931" w:rsidRPr="008D3784" w:rsidRDefault="00F96931" w:rsidP="00A53B57">
            <w:pPr>
              <w:rPr>
                <w:rFonts w:ascii="仿宋_GB2312" w:eastAsia="仿宋_GB2312" w:hAnsi="宋体"/>
                <w:sz w:val="28"/>
                <w:szCs w:val="28"/>
              </w:rPr>
            </w:pPr>
          </w:p>
        </w:tc>
      </w:tr>
    </w:tbl>
    <w:p w:rsidR="001A1A50" w:rsidRPr="008D3784" w:rsidRDefault="001A1A50" w:rsidP="00BE50BD">
      <w:pPr>
        <w:rPr>
          <w:rFonts w:ascii="仿宋_GB2312" w:eastAsia="仿宋_GB2312" w:hAnsi="宋体"/>
          <w:sz w:val="28"/>
          <w:szCs w:val="28"/>
        </w:rPr>
      </w:pPr>
    </w:p>
    <w:p w:rsidR="00BE50BD" w:rsidRPr="008D3784" w:rsidRDefault="00B63EF6" w:rsidP="00BE50BD">
      <w:pPr>
        <w:rPr>
          <w:rFonts w:ascii="仿宋_GB2312" w:eastAsia="仿宋_GB2312" w:hAnsi="宋体"/>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w:t>
            </w:r>
            <w:r w:rsidR="006572F7">
              <w:rPr>
                <w:rFonts w:ascii="仿宋_GB2312" w:eastAsia="仿宋_GB2312" w:hAnsi="仿宋" w:hint="eastAsia"/>
                <w:sz w:val="28"/>
                <w:szCs w:val="28"/>
              </w:rPr>
              <w:t>大类</w:t>
            </w:r>
            <w:r w:rsidRPr="008D3784">
              <w:rPr>
                <w:rFonts w:ascii="仿宋_GB2312" w:eastAsia="仿宋_GB2312" w:hAnsi="仿宋" w:hint="eastAsia"/>
                <w:sz w:val="28"/>
                <w:szCs w:val="28"/>
              </w:rPr>
              <w:t>分区为准）</w:t>
            </w:r>
          </w:p>
        </w:tc>
      </w:tr>
      <w:tr w:rsidR="004674E6" w:rsidRPr="008D3784" w:rsidTr="008D3784">
        <w:trPr>
          <w:trHeight w:val="2227"/>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bookmarkStart w:id="2" w:name="OLE_LINK5"/>
            <w:bookmarkStart w:id="3" w:name="OLE_LINK6"/>
            <w:r w:rsidRPr="00882C1F">
              <w:rPr>
                <w:rFonts w:ascii="仿宋_GB2312" w:eastAsia="仿宋_GB2312" w:hAnsi="仿宋" w:hint="eastAsia"/>
                <w:b/>
                <w:color w:val="404040" w:themeColor="text1" w:themeTint="BF"/>
                <w:sz w:val="24"/>
                <w:shd w:val="pct15" w:color="auto" w:fill="FFFFFF"/>
              </w:rPr>
              <w:t>请按照作者；论文题目；刊物名称</w:t>
            </w:r>
            <w:r w:rsidR="00E513F3" w:rsidRPr="00882C1F">
              <w:rPr>
                <w:rFonts w:ascii="仿宋_GB2312" w:eastAsia="仿宋_GB2312" w:hAnsi="仿宋" w:hint="eastAsia"/>
                <w:b/>
                <w:color w:val="404040" w:themeColor="text1" w:themeTint="BF"/>
                <w:sz w:val="24"/>
                <w:shd w:val="pct15" w:color="auto" w:fill="FFFFFF"/>
              </w:rPr>
              <w:t>；发表时间</w:t>
            </w:r>
            <w:r w:rsidRPr="00882C1F">
              <w:rPr>
                <w:rFonts w:ascii="仿宋_GB2312" w:eastAsia="仿宋_GB2312" w:hAnsi="仿宋" w:hint="eastAsia"/>
                <w:b/>
                <w:color w:val="404040" w:themeColor="text1" w:themeTint="BF"/>
                <w:sz w:val="24"/>
                <w:shd w:val="pct15" w:color="auto" w:fill="FFFFFF"/>
              </w:rPr>
              <w:t>；影响因子及</w:t>
            </w:r>
            <w:r w:rsidR="006572F7" w:rsidRPr="00882C1F">
              <w:rPr>
                <w:rFonts w:ascii="仿宋_GB2312" w:eastAsia="仿宋_GB2312" w:hAnsi="仿宋" w:hint="eastAsia"/>
                <w:b/>
                <w:color w:val="404040" w:themeColor="text1" w:themeTint="BF"/>
                <w:sz w:val="24"/>
                <w:shd w:val="pct15" w:color="auto" w:fill="FFFFFF"/>
              </w:rPr>
              <w:t>中科院大类</w:t>
            </w:r>
            <w:r w:rsidRPr="00882C1F">
              <w:rPr>
                <w:rFonts w:ascii="仿宋_GB2312" w:eastAsia="仿宋_GB2312" w:hAnsi="仿宋" w:hint="eastAsia"/>
                <w:b/>
                <w:color w:val="404040" w:themeColor="text1" w:themeTint="BF"/>
                <w:sz w:val="24"/>
                <w:shd w:val="pct15" w:color="auto" w:fill="FFFFFF"/>
              </w:rPr>
              <w:t>分区</w:t>
            </w:r>
            <w:r w:rsidR="00E513F3" w:rsidRPr="00882C1F">
              <w:rPr>
                <w:rFonts w:ascii="仿宋_GB2312" w:eastAsia="仿宋_GB2312" w:hAnsi="仿宋" w:hint="eastAsia"/>
                <w:b/>
                <w:color w:val="404040" w:themeColor="text1" w:themeTint="BF"/>
                <w:sz w:val="24"/>
                <w:shd w:val="pct15" w:color="auto" w:fill="FFFFFF"/>
              </w:rPr>
              <w:t>；</w:t>
            </w:r>
            <w:r w:rsidR="00E513F3" w:rsidRPr="00882C1F">
              <w:rPr>
                <w:rFonts w:ascii="仿宋_GB2312" w:eastAsia="仿宋_GB2312" w:hAnsi="仿宋"/>
                <w:b/>
                <w:color w:val="404040" w:themeColor="text1" w:themeTint="BF"/>
                <w:sz w:val="24"/>
                <w:shd w:val="pct15" w:color="auto" w:fill="FFFFFF"/>
              </w:rPr>
              <w:t>引用频次</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bookmarkEnd w:id="2"/>
          <w:bookmarkEnd w:id="3"/>
          <w:p w:rsidR="00D70253" w:rsidRDefault="00D70253" w:rsidP="00007588">
            <w:pPr>
              <w:rPr>
                <w:b/>
              </w:rPr>
            </w:pPr>
          </w:p>
          <w:p w:rsidR="00D70253" w:rsidRDefault="00D70253" w:rsidP="003E072D">
            <w:pPr>
              <w:rPr>
                <w:bCs/>
              </w:rPr>
            </w:pPr>
            <w:r w:rsidRPr="00D70253">
              <w:rPr>
                <w:rFonts w:hint="eastAsia"/>
                <w:bCs/>
              </w:rPr>
              <w:t>1.</w:t>
            </w:r>
            <w:r>
              <w:rPr>
                <w:rFonts w:hint="eastAsia"/>
                <w:bCs/>
              </w:rPr>
              <w:t xml:space="preserve"> </w:t>
            </w:r>
            <w:proofErr w:type="spellStart"/>
            <w:r w:rsidRPr="00D70253">
              <w:rPr>
                <w:rFonts w:hint="eastAsia"/>
                <w:b/>
                <w:bCs/>
              </w:rPr>
              <w:t>Wenzhi</w:t>
            </w:r>
            <w:proofErr w:type="spellEnd"/>
            <w:r w:rsidRPr="00D70253">
              <w:rPr>
                <w:rFonts w:hint="eastAsia"/>
                <w:b/>
                <w:bCs/>
              </w:rPr>
              <w:t xml:space="preserve"> Tang</w:t>
            </w:r>
            <w:r w:rsidRPr="00D70253">
              <w:rPr>
                <w:rFonts w:hint="eastAsia"/>
                <w:bCs/>
              </w:rPr>
              <w:t xml:space="preserve">, </w:t>
            </w:r>
            <w:proofErr w:type="spellStart"/>
            <w:r w:rsidRPr="00D70253">
              <w:rPr>
                <w:rFonts w:hint="eastAsia"/>
                <w:bCs/>
              </w:rPr>
              <w:t>Tingting</w:t>
            </w:r>
            <w:proofErr w:type="spellEnd"/>
            <w:r w:rsidRPr="00D70253">
              <w:rPr>
                <w:rFonts w:hint="eastAsia"/>
                <w:bCs/>
              </w:rPr>
              <w:t xml:space="preserve"> Yan, </w:t>
            </w:r>
            <w:proofErr w:type="spellStart"/>
            <w:r w:rsidRPr="00D70253">
              <w:rPr>
                <w:rFonts w:hint="eastAsia"/>
                <w:bCs/>
              </w:rPr>
              <w:t>Fei</w:t>
            </w:r>
            <w:proofErr w:type="spellEnd"/>
            <w:r w:rsidRPr="00D70253">
              <w:rPr>
                <w:rFonts w:hint="eastAsia"/>
                <w:bCs/>
              </w:rPr>
              <w:t xml:space="preserve"> Wang, </w:t>
            </w:r>
            <w:proofErr w:type="spellStart"/>
            <w:r w:rsidRPr="00D70253">
              <w:rPr>
                <w:rFonts w:hint="eastAsia"/>
                <w:bCs/>
              </w:rPr>
              <w:t>Jingxian</w:t>
            </w:r>
            <w:proofErr w:type="spellEnd"/>
            <w:r w:rsidRPr="00D70253">
              <w:rPr>
                <w:rFonts w:hint="eastAsia"/>
                <w:bCs/>
              </w:rPr>
              <w:t xml:space="preserve"> Yang, </w:t>
            </w:r>
            <w:proofErr w:type="spellStart"/>
            <w:r w:rsidRPr="00D70253">
              <w:rPr>
                <w:rFonts w:hint="eastAsia"/>
                <w:bCs/>
              </w:rPr>
              <w:t>Jian</w:t>
            </w:r>
            <w:proofErr w:type="spellEnd"/>
            <w:r w:rsidRPr="00D70253">
              <w:rPr>
                <w:rFonts w:hint="eastAsia"/>
                <w:bCs/>
              </w:rPr>
              <w:t xml:space="preserve"> Wu, </w:t>
            </w:r>
            <w:proofErr w:type="spellStart"/>
            <w:r w:rsidRPr="00D70253">
              <w:rPr>
                <w:rFonts w:hint="eastAsia"/>
                <w:bCs/>
              </w:rPr>
              <w:t>Jianlong</w:t>
            </w:r>
            <w:proofErr w:type="spellEnd"/>
            <w:r w:rsidRPr="00D70253">
              <w:rPr>
                <w:rFonts w:hint="eastAsia"/>
                <w:bCs/>
              </w:rPr>
              <w:t xml:space="preserve"> Wang, </w:t>
            </w:r>
            <w:proofErr w:type="spellStart"/>
            <w:r w:rsidRPr="00D70253">
              <w:rPr>
                <w:rFonts w:hint="eastAsia"/>
                <w:bCs/>
              </w:rPr>
              <w:t>Tianli</w:t>
            </w:r>
            <w:proofErr w:type="spellEnd"/>
            <w:r w:rsidRPr="00D70253">
              <w:rPr>
                <w:rFonts w:hint="eastAsia"/>
                <w:bCs/>
              </w:rPr>
              <w:t xml:space="preserve"> </w:t>
            </w:r>
            <w:proofErr w:type="spellStart"/>
            <w:r w:rsidRPr="00D70253">
              <w:rPr>
                <w:rFonts w:hint="eastAsia"/>
                <w:bCs/>
              </w:rPr>
              <w:t>Yue</w:t>
            </w:r>
            <w:proofErr w:type="spellEnd"/>
            <w:r w:rsidRPr="00D70253">
              <w:rPr>
                <w:rFonts w:hint="eastAsia"/>
                <w:bCs/>
              </w:rPr>
              <w:t xml:space="preserve">, </w:t>
            </w:r>
            <w:proofErr w:type="spellStart"/>
            <w:r w:rsidRPr="00D70253">
              <w:rPr>
                <w:rFonts w:hint="eastAsia"/>
                <w:bCs/>
              </w:rPr>
              <w:t>Zhonghong</w:t>
            </w:r>
            <w:proofErr w:type="spellEnd"/>
            <w:r w:rsidRPr="00D70253">
              <w:rPr>
                <w:rFonts w:hint="eastAsia"/>
                <w:bCs/>
              </w:rPr>
              <w:t xml:space="preserve"> Li*,</w:t>
            </w:r>
            <w:r w:rsidR="003E072D" w:rsidRPr="003E072D">
              <w:rPr>
                <w:bCs/>
              </w:rPr>
              <w:t>Rapid fabrication of wearable carbon nanotube/graphite strain sensor</w:t>
            </w:r>
            <w:r w:rsidR="003E072D">
              <w:rPr>
                <w:rFonts w:hint="eastAsia"/>
                <w:bCs/>
              </w:rPr>
              <w:t xml:space="preserve"> </w:t>
            </w:r>
            <w:r w:rsidR="003E072D" w:rsidRPr="003E072D">
              <w:rPr>
                <w:bCs/>
              </w:rPr>
              <w:t>for real-time monitoring of plant growth</w:t>
            </w:r>
            <w:r w:rsidR="003E072D">
              <w:rPr>
                <w:rFonts w:hint="eastAsia"/>
                <w:bCs/>
              </w:rPr>
              <w:t>.</w:t>
            </w:r>
            <w:r w:rsidRPr="00D70253">
              <w:rPr>
                <w:rFonts w:hint="eastAsia"/>
                <w:bCs/>
              </w:rPr>
              <w:t xml:space="preserve"> </w:t>
            </w:r>
            <w:r w:rsidRPr="00D70253">
              <w:rPr>
                <w:rFonts w:hint="eastAsia"/>
                <w:bCs/>
                <w:i/>
              </w:rPr>
              <w:t>Carbon</w:t>
            </w:r>
            <w:r w:rsidRPr="00D70253">
              <w:rPr>
                <w:rFonts w:hint="eastAsia"/>
                <w:bCs/>
              </w:rPr>
              <w:t>, 2019, 147: 295-302.</w:t>
            </w:r>
            <w:r w:rsidRPr="00D70253">
              <w:rPr>
                <w:rFonts w:hint="eastAsia"/>
                <w:bCs/>
              </w:rPr>
              <w:t>（</w:t>
            </w:r>
            <w:r w:rsidRPr="00D70253">
              <w:rPr>
                <w:rFonts w:hint="eastAsia"/>
                <w:b/>
                <w:bCs/>
              </w:rPr>
              <w:t>SCI, IF=7.082,</w:t>
            </w:r>
            <w:r>
              <w:rPr>
                <w:rFonts w:hint="eastAsia"/>
                <w:b/>
                <w:bCs/>
              </w:rPr>
              <w:t xml:space="preserve"> </w:t>
            </w:r>
            <w:r w:rsidRPr="00D70253">
              <w:rPr>
                <w:rFonts w:hint="eastAsia"/>
                <w:b/>
                <w:bCs/>
              </w:rPr>
              <w:t>中科院大类：</w:t>
            </w:r>
            <w:r w:rsidRPr="00D70253">
              <w:rPr>
                <w:rFonts w:hint="eastAsia"/>
                <w:b/>
                <w:bCs/>
              </w:rPr>
              <w:t>1</w:t>
            </w:r>
            <w:r w:rsidRPr="00D70253">
              <w:rPr>
                <w:rFonts w:hint="eastAsia"/>
                <w:b/>
                <w:bCs/>
              </w:rPr>
              <w:t>区</w:t>
            </w:r>
            <w:r w:rsidRPr="00D70253">
              <w:rPr>
                <w:rFonts w:hint="eastAsia"/>
                <w:bCs/>
              </w:rPr>
              <w:t>）</w:t>
            </w:r>
          </w:p>
          <w:p w:rsidR="00D70253" w:rsidRPr="00D70253" w:rsidRDefault="00D70253" w:rsidP="00D70253">
            <w:pPr>
              <w:rPr>
                <w:bCs/>
              </w:rPr>
            </w:pPr>
          </w:p>
          <w:p w:rsidR="00D70253" w:rsidRDefault="00D70253" w:rsidP="00D70253">
            <w:pPr>
              <w:rPr>
                <w:bCs/>
              </w:rPr>
            </w:pPr>
            <w:r w:rsidRPr="00D70253">
              <w:rPr>
                <w:rFonts w:hint="eastAsia"/>
                <w:bCs/>
              </w:rPr>
              <w:t>2.</w:t>
            </w:r>
            <w:r>
              <w:rPr>
                <w:rFonts w:hint="eastAsia"/>
                <w:bCs/>
              </w:rPr>
              <w:t xml:space="preserve"> </w:t>
            </w:r>
            <w:proofErr w:type="spellStart"/>
            <w:r w:rsidRPr="00D70253">
              <w:rPr>
                <w:rFonts w:hint="eastAsia"/>
                <w:b/>
                <w:bCs/>
              </w:rPr>
              <w:t>Wenzhi</w:t>
            </w:r>
            <w:proofErr w:type="spellEnd"/>
            <w:r w:rsidRPr="00D70253">
              <w:rPr>
                <w:rFonts w:hint="eastAsia"/>
                <w:b/>
                <w:bCs/>
              </w:rPr>
              <w:t xml:space="preserve"> Tang</w:t>
            </w:r>
            <w:r w:rsidRPr="00D70253">
              <w:rPr>
                <w:rFonts w:hint="eastAsia"/>
                <w:bCs/>
              </w:rPr>
              <w:t xml:space="preserve">, </w:t>
            </w:r>
            <w:proofErr w:type="spellStart"/>
            <w:r w:rsidRPr="00D70253">
              <w:rPr>
                <w:rFonts w:hint="eastAsia"/>
                <w:bCs/>
              </w:rPr>
              <w:t>JingxianYang</w:t>
            </w:r>
            <w:proofErr w:type="spellEnd"/>
            <w:r w:rsidRPr="00D70253">
              <w:rPr>
                <w:rFonts w:hint="eastAsia"/>
                <w:bCs/>
              </w:rPr>
              <w:t xml:space="preserve">, </w:t>
            </w:r>
            <w:proofErr w:type="spellStart"/>
            <w:r w:rsidRPr="00D70253">
              <w:rPr>
                <w:rFonts w:hint="eastAsia"/>
                <w:bCs/>
              </w:rPr>
              <w:t>Fei</w:t>
            </w:r>
            <w:proofErr w:type="spellEnd"/>
            <w:r w:rsidRPr="00D70253">
              <w:rPr>
                <w:rFonts w:hint="eastAsia"/>
                <w:bCs/>
              </w:rPr>
              <w:t xml:space="preserve"> Wang, </w:t>
            </w:r>
            <w:proofErr w:type="spellStart"/>
            <w:r w:rsidRPr="00D70253">
              <w:rPr>
                <w:rFonts w:hint="eastAsia"/>
                <w:bCs/>
              </w:rPr>
              <w:t>Jianlong</w:t>
            </w:r>
            <w:proofErr w:type="spellEnd"/>
            <w:r w:rsidRPr="00D70253">
              <w:rPr>
                <w:rFonts w:hint="eastAsia"/>
                <w:bCs/>
              </w:rPr>
              <w:t xml:space="preserve"> Wang, </w:t>
            </w:r>
            <w:proofErr w:type="spellStart"/>
            <w:r w:rsidRPr="00D70253">
              <w:rPr>
                <w:rFonts w:hint="eastAsia"/>
                <w:bCs/>
              </w:rPr>
              <w:t>Zhonghong</w:t>
            </w:r>
            <w:proofErr w:type="spellEnd"/>
            <w:r w:rsidRPr="00D70253">
              <w:rPr>
                <w:rFonts w:hint="eastAsia"/>
                <w:bCs/>
              </w:rPr>
              <w:t xml:space="preserve"> Li*. </w:t>
            </w:r>
            <w:proofErr w:type="spellStart"/>
            <w:r w:rsidRPr="00D70253">
              <w:rPr>
                <w:rFonts w:hint="eastAsia"/>
                <w:bCs/>
              </w:rPr>
              <w:t>Thiocholine</w:t>
            </w:r>
            <w:proofErr w:type="spellEnd"/>
            <w:r w:rsidRPr="00D70253">
              <w:rPr>
                <w:rFonts w:hint="eastAsia"/>
                <w:bCs/>
              </w:rPr>
              <w:t xml:space="preserve">-triggered reaction in personal glucose meters for portable quantitative detection of organophosphorus pesticide. </w:t>
            </w:r>
            <w:proofErr w:type="spellStart"/>
            <w:r w:rsidRPr="00D70253">
              <w:rPr>
                <w:rFonts w:hint="eastAsia"/>
                <w:bCs/>
                <w:i/>
              </w:rPr>
              <w:t>Analytica</w:t>
            </w:r>
            <w:proofErr w:type="spellEnd"/>
            <w:r w:rsidRPr="00D70253">
              <w:rPr>
                <w:rFonts w:hint="eastAsia"/>
                <w:bCs/>
                <w:i/>
              </w:rPr>
              <w:t xml:space="preserve"> </w:t>
            </w:r>
            <w:proofErr w:type="spellStart"/>
            <w:r w:rsidRPr="00D70253">
              <w:rPr>
                <w:rFonts w:hint="eastAsia"/>
                <w:bCs/>
                <w:i/>
              </w:rPr>
              <w:t>Chimica</w:t>
            </w:r>
            <w:proofErr w:type="spellEnd"/>
            <w:r w:rsidRPr="00D70253">
              <w:rPr>
                <w:rFonts w:hint="eastAsia"/>
                <w:bCs/>
                <w:i/>
              </w:rPr>
              <w:t xml:space="preserve"> </w:t>
            </w:r>
            <w:proofErr w:type="spellStart"/>
            <w:r w:rsidRPr="00D70253">
              <w:rPr>
                <w:rFonts w:hint="eastAsia"/>
                <w:bCs/>
                <w:i/>
              </w:rPr>
              <w:t>Acta</w:t>
            </w:r>
            <w:proofErr w:type="spellEnd"/>
            <w:r w:rsidRPr="00D70253">
              <w:rPr>
                <w:rFonts w:hint="eastAsia"/>
                <w:bCs/>
              </w:rPr>
              <w:t>, 2019, 1060: 97-102.</w:t>
            </w:r>
            <w:r w:rsidRPr="00D70253">
              <w:rPr>
                <w:rFonts w:hint="eastAsia"/>
                <w:bCs/>
              </w:rPr>
              <w:t>（</w:t>
            </w:r>
            <w:r w:rsidRPr="00D70253">
              <w:rPr>
                <w:rFonts w:hint="eastAsia"/>
                <w:b/>
                <w:bCs/>
              </w:rPr>
              <w:t xml:space="preserve">SCI, IF=5.123, </w:t>
            </w:r>
            <w:r w:rsidRPr="00D70253">
              <w:rPr>
                <w:rFonts w:hint="eastAsia"/>
                <w:b/>
                <w:bCs/>
              </w:rPr>
              <w:t>中科院大类：</w:t>
            </w:r>
            <w:r w:rsidRPr="00D70253">
              <w:rPr>
                <w:rFonts w:hint="eastAsia"/>
                <w:b/>
                <w:bCs/>
              </w:rPr>
              <w:t>2</w:t>
            </w:r>
            <w:r w:rsidRPr="00D70253">
              <w:rPr>
                <w:rFonts w:hint="eastAsia"/>
                <w:b/>
                <w:bCs/>
              </w:rPr>
              <w:t>区</w:t>
            </w:r>
            <w:r w:rsidRPr="00D70253">
              <w:rPr>
                <w:rFonts w:hint="eastAsia"/>
                <w:bCs/>
              </w:rPr>
              <w:t>）</w:t>
            </w:r>
          </w:p>
          <w:p w:rsidR="00D70253" w:rsidRPr="00D70253" w:rsidRDefault="00D70253" w:rsidP="00D70253">
            <w:pPr>
              <w:rPr>
                <w:bCs/>
              </w:rPr>
            </w:pPr>
          </w:p>
          <w:p w:rsidR="00D70253" w:rsidRPr="00D70253" w:rsidRDefault="00D70253" w:rsidP="00D70253">
            <w:pPr>
              <w:rPr>
                <w:bCs/>
              </w:rPr>
            </w:pPr>
            <w:r w:rsidRPr="00D70253">
              <w:rPr>
                <w:rFonts w:hint="eastAsia"/>
                <w:bCs/>
              </w:rPr>
              <w:t>3.</w:t>
            </w:r>
            <w:r>
              <w:rPr>
                <w:rFonts w:hint="eastAsia"/>
                <w:bCs/>
              </w:rPr>
              <w:t xml:space="preserve"> </w:t>
            </w:r>
            <w:proofErr w:type="spellStart"/>
            <w:r w:rsidRPr="00D70253">
              <w:rPr>
                <w:rFonts w:hint="eastAsia"/>
                <w:b/>
                <w:bCs/>
              </w:rPr>
              <w:t>Wenzhi</w:t>
            </w:r>
            <w:proofErr w:type="spellEnd"/>
            <w:r w:rsidRPr="00D70253">
              <w:rPr>
                <w:rFonts w:hint="eastAsia"/>
                <w:b/>
                <w:bCs/>
              </w:rPr>
              <w:t xml:space="preserve"> Tang</w:t>
            </w:r>
            <w:r w:rsidRPr="00D70253">
              <w:rPr>
                <w:rFonts w:hint="eastAsia"/>
                <w:bCs/>
              </w:rPr>
              <w:t xml:space="preserve">, </w:t>
            </w:r>
            <w:proofErr w:type="spellStart"/>
            <w:r w:rsidRPr="00D70253">
              <w:rPr>
                <w:rFonts w:hint="eastAsia"/>
                <w:bCs/>
              </w:rPr>
              <w:t>Jingxian</w:t>
            </w:r>
            <w:proofErr w:type="spellEnd"/>
            <w:r w:rsidRPr="00D70253">
              <w:rPr>
                <w:rFonts w:hint="eastAsia"/>
                <w:bCs/>
              </w:rPr>
              <w:t xml:space="preserve"> Yang, </w:t>
            </w:r>
            <w:proofErr w:type="spellStart"/>
            <w:r w:rsidRPr="00D70253">
              <w:rPr>
                <w:rFonts w:hint="eastAsia"/>
                <w:bCs/>
              </w:rPr>
              <w:t>Fei</w:t>
            </w:r>
            <w:proofErr w:type="spellEnd"/>
            <w:r w:rsidRPr="00D70253">
              <w:rPr>
                <w:rFonts w:hint="eastAsia"/>
                <w:bCs/>
              </w:rPr>
              <w:t xml:space="preserve"> Wang, </w:t>
            </w:r>
            <w:proofErr w:type="spellStart"/>
            <w:r w:rsidRPr="00D70253">
              <w:rPr>
                <w:rFonts w:hint="eastAsia"/>
                <w:bCs/>
              </w:rPr>
              <w:t>Zhonghong</w:t>
            </w:r>
            <w:proofErr w:type="spellEnd"/>
            <w:r w:rsidRPr="00D70253">
              <w:rPr>
                <w:rFonts w:hint="eastAsia"/>
                <w:bCs/>
              </w:rPr>
              <w:t xml:space="preserve"> Li*. Efficient Preservation of Acetylcholinesterase at Room Temperature for Facile Detection of Organophosphorus Pesticide. </w:t>
            </w:r>
            <w:r w:rsidRPr="00D70253">
              <w:rPr>
                <w:rFonts w:hint="eastAsia"/>
                <w:bCs/>
                <w:i/>
              </w:rPr>
              <w:t>Analytical sciences</w:t>
            </w:r>
            <w:r w:rsidRPr="00D70253">
              <w:rPr>
                <w:rFonts w:hint="eastAsia"/>
                <w:bCs/>
              </w:rPr>
              <w:t>, 2019, 35(4):401-406.</w:t>
            </w:r>
            <w:r w:rsidRPr="00D70253">
              <w:rPr>
                <w:rFonts w:hint="eastAsia"/>
                <w:bCs/>
              </w:rPr>
              <w:t>（</w:t>
            </w:r>
            <w:r w:rsidRPr="00D70253">
              <w:rPr>
                <w:rFonts w:hint="eastAsia"/>
                <w:b/>
                <w:bCs/>
              </w:rPr>
              <w:t>SCI, IF=1.355</w:t>
            </w:r>
            <w:r>
              <w:rPr>
                <w:rFonts w:hint="eastAsia"/>
                <w:b/>
                <w:bCs/>
              </w:rPr>
              <w:t xml:space="preserve">, </w:t>
            </w:r>
            <w:r w:rsidRPr="00D70253">
              <w:rPr>
                <w:rFonts w:hint="eastAsia"/>
                <w:b/>
                <w:bCs/>
              </w:rPr>
              <w:t>中科院大类：</w:t>
            </w:r>
            <w:r w:rsidRPr="00D70253">
              <w:rPr>
                <w:rFonts w:hint="eastAsia"/>
                <w:b/>
                <w:bCs/>
              </w:rPr>
              <w:t>4</w:t>
            </w:r>
            <w:r w:rsidRPr="00D70253">
              <w:rPr>
                <w:rFonts w:hint="eastAsia"/>
                <w:b/>
                <w:bCs/>
              </w:rPr>
              <w:t>区</w:t>
            </w:r>
            <w:r w:rsidRPr="00D70253">
              <w:rPr>
                <w:rFonts w:hint="eastAsia"/>
                <w:bCs/>
              </w:rPr>
              <w:t>）</w:t>
            </w:r>
          </w:p>
          <w:p w:rsidR="00D70253" w:rsidRDefault="00D70253" w:rsidP="00BC6CF4">
            <w:pPr>
              <w:rPr>
                <w:rFonts w:ascii="仿宋_GB2312" w:eastAsia="仿宋_GB2312" w:hAnsi="仿宋"/>
                <w:sz w:val="28"/>
                <w:szCs w:val="28"/>
              </w:rPr>
            </w:pPr>
          </w:p>
          <w:p w:rsidR="003E072D" w:rsidRDefault="003E072D" w:rsidP="00BC6CF4">
            <w:pPr>
              <w:rPr>
                <w:rFonts w:ascii="仿宋_GB2312" w:eastAsia="仿宋_GB2312" w:hAnsi="仿宋"/>
                <w:sz w:val="28"/>
                <w:szCs w:val="28"/>
              </w:rPr>
            </w:pPr>
          </w:p>
          <w:p w:rsidR="003E072D" w:rsidRPr="008D3784" w:rsidRDefault="003E072D" w:rsidP="00BC6CF4">
            <w:pPr>
              <w:rPr>
                <w:rFonts w:ascii="仿宋_GB2312" w:eastAsia="仿宋_GB2312" w:hAnsi="仿宋"/>
                <w:sz w:val="28"/>
                <w:szCs w:val="28"/>
              </w:rPr>
            </w:pP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lastRenderedPageBreak/>
              <w:t>发表其他论文情况</w:t>
            </w:r>
          </w:p>
        </w:tc>
      </w:tr>
      <w:tr w:rsidR="001A1A50" w:rsidRPr="008D3784" w:rsidTr="008D3784">
        <w:trPr>
          <w:trHeight w:val="3240"/>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请按照作者；论文题目；刊物名称；</w:t>
            </w:r>
            <w:r w:rsidR="004D56CA" w:rsidRPr="00882C1F">
              <w:rPr>
                <w:rFonts w:ascii="仿宋_GB2312" w:eastAsia="仿宋_GB2312" w:hAnsi="仿宋" w:hint="eastAsia"/>
                <w:b/>
                <w:color w:val="404040" w:themeColor="text1" w:themeTint="BF"/>
                <w:sz w:val="24"/>
                <w:shd w:val="pct15" w:color="auto" w:fill="FFFFFF"/>
              </w:rPr>
              <w:t>发表</w:t>
            </w:r>
            <w:r w:rsidR="004D56CA" w:rsidRPr="00882C1F">
              <w:rPr>
                <w:rFonts w:ascii="仿宋_GB2312" w:eastAsia="仿宋_GB2312" w:hAnsi="仿宋"/>
                <w:b/>
                <w:color w:val="404040" w:themeColor="text1" w:themeTint="BF"/>
                <w:sz w:val="24"/>
                <w:shd w:val="pct15" w:color="auto" w:fill="FFFFFF"/>
              </w:rPr>
              <w:t>日期；</w:t>
            </w:r>
            <w:r w:rsidR="004D56CA" w:rsidRPr="00882C1F">
              <w:rPr>
                <w:rFonts w:ascii="仿宋_GB2312" w:eastAsia="仿宋_GB2312" w:hAnsi="仿宋" w:hint="eastAsia"/>
                <w:b/>
                <w:color w:val="404040" w:themeColor="text1" w:themeTint="BF"/>
                <w:sz w:val="24"/>
                <w:shd w:val="pct15" w:color="auto" w:fill="FFFFFF"/>
              </w:rPr>
              <w:t>刊物类别</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p w:rsidR="001A1A50" w:rsidRPr="008D3784" w:rsidRDefault="001A1A50" w:rsidP="00F35E15">
            <w:pPr>
              <w:jc w:val="left"/>
              <w:rPr>
                <w:rFonts w:ascii="仿宋_GB2312" w:eastAsia="仿宋_GB2312" w:hAnsi="仿宋"/>
                <w:color w:val="404040" w:themeColor="text1" w:themeTint="BF"/>
                <w:sz w:val="28"/>
                <w:szCs w:val="28"/>
                <w:highlight w:val="lightGray"/>
              </w:rPr>
            </w:pPr>
          </w:p>
          <w:p w:rsidR="001A1A50" w:rsidRPr="00136E19" w:rsidRDefault="00136E19" w:rsidP="00136E19">
            <w:pPr>
              <w:ind w:firstLineChars="550" w:firstLine="1540"/>
              <w:jc w:val="left"/>
              <w:rPr>
                <w:rFonts w:ascii="仿宋_GB2312" w:eastAsia="仿宋_GB2312" w:hAnsi="仿宋"/>
                <w:color w:val="404040" w:themeColor="text1" w:themeTint="BF"/>
                <w:sz w:val="28"/>
                <w:szCs w:val="28"/>
              </w:rPr>
            </w:pPr>
            <w:r w:rsidRPr="00136E19">
              <w:rPr>
                <w:rFonts w:ascii="仿宋_GB2312" w:eastAsia="仿宋_GB2312" w:hAnsi="仿宋" w:hint="eastAsia"/>
                <w:color w:val="404040" w:themeColor="text1" w:themeTint="BF"/>
                <w:sz w:val="28"/>
                <w:szCs w:val="28"/>
              </w:rPr>
              <w:t>无</w:t>
            </w:r>
          </w:p>
          <w:p w:rsidR="001A1A50" w:rsidRPr="008D3784" w:rsidRDefault="001A1A50" w:rsidP="00F35E15">
            <w:pPr>
              <w:jc w:val="left"/>
              <w:rPr>
                <w:rFonts w:ascii="仿宋_GB2312" w:eastAsia="仿宋_GB2312" w:hAnsi="仿宋"/>
                <w:color w:val="404040" w:themeColor="text1" w:themeTint="BF"/>
                <w:sz w:val="28"/>
                <w:szCs w:val="28"/>
                <w:highlight w:val="lightGray"/>
              </w:rPr>
            </w:pPr>
          </w:p>
          <w:p w:rsidR="00F35E15" w:rsidRPr="008D3784" w:rsidRDefault="00F35E15" w:rsidP="00F35E15">
            <w:pPr>
              <w:jc w:val="left"/>
              <w:rPr>
                <w:rFonts w:ascii="仿宋_GB2312" w:eastAsia="仿宋_GB2312" w:hAnsi="仿宋"/>
                <w:color w:val="404040" w:themeColor="text1" w:themeTint="BF"/>
                <w:sz w:val="28"/>
                <w:szCs w:val="28"/>
                <w:highlight w:val="lightGray"/>
              </w:rPr>
            </w:pPr>
          </w:p>
          <w:p w:rsidR="00F35E15" w:rsidRPr="008D3784" w:rsidRDefault="00F35E15" w:rsidP="00F35E15">
            <w:pPr>
              <w:jc w:val="left"/>
              <w:rPr>
                <w:rFonts w:ascii="仿宋_GB2312" w:eastAsia="仿宋_GB2312" w:hAnsi="仿宋"/>
                <w:color w:val="404040" w:themeColor="text1" w:themeTint="BF"/>
                <w:sz w:val="28"/>
                <w:szCs w:val="28"/>
                <w:highlight w:val="lightGray"/>
              </w:rPr>
            </w:pPr>
          </w:p>
          <w:p w:rsidR="00F35E15" w:rsidRPr="008D3784" w:rsidRDefault="00F35E15" w:rsidP="00F35E15">
            <w:pPr>
              <w:jc w:val="left"/>
              <w:rPr>
                <w:rFonts w:ascii="仿宋_GB2312" w:eastAsia="仿宋_GB2312" w:hAnsi="仿宋"/>
                <w:color w:val="404040" w:themeColor="text1" w:themeTint="BF"/>
                <w:sz w:val="28"/>
                <w:szCs w:val="28"/>
                <w:highlight w:val="lightGray"/>
              </w:rPr>
            </w:pPr>
          </w:p>
          <w:p w:rsidR="005B1346" w:rsidRPr="008D3784" w:rsidRDefault="005B1346" w:rsidP="00F35E15">
            <w:pPr>
              <w:jc w:val="left"/>
              <w:rPr>
                <w:rFonts w:ascii="仿宋_GB2312" w:eastAsia="仿宋_GB2312" w:hAnsi="仿宋"/>
                <w:color w:val="404040" w:themeColor="text1" w:themeTint="BF"/>
                <w:sz w:val="28"/>
                <w:szCs w:val="28"/>
                <w:highlight w:val="lightGray"/>
              </w:rPr>
            </w:pPr>
          </w:p>
          <w:p w:rsidR="005B1346" w:rsidRPr="008D3784" w:rsidRDefault="005B1346" w:rsidP="00F35E15">
            <w:pPr>
              <w:jc w:val="left"/>
              <w:rPr>
                <w:rFonts w:ascii="仿宋_GB2312" w:eastAsia="仿宋_GB2312" w:hAnsi="仿宋"/>
                <w:color w:val="404040" w:themeColor="text1" w:themeTint="BF"/>
                <w:sz w:val="28"/>
                <w:szCs w:val="28"/>
                <w:highlight w:val="lightGray"/>
              </w:rPr>
            </w:pPr>
          </w:p>
          <w:p w:rsidR="00F35E15" w:rsidRPr="008D3784" w:rsidRDefault="00F35E15" w:rsidP="00F35E15">
            <w:pPr>
              <w:jc w:val="left"/>
              <w:rPr>
                <w:rFonts w:ascii="仿宋_GB2312" w:eastAsia="仿宋_GB2312" w:hAnsi="仿宋"/>
                <w:color w:val="404040" w:themeColor="text1" w:themeTint="BF"/>
                <w:sz w:val="28"/>
                <w:szCs w:val="28"/>
                <w:highlight w:val="lightGray"/>
              </w:rPr>
            </w:pPr>
          </w:p>
          <w:p w:rsidR="001A1A50" w:rsidRPr="008D3784" w:rsidRDefault="001A1A50" w:rsidP="001A1A50">
            <w:pPr>
              <w:spacing w:line="640" w:lineRule="exact"/>
              <w:jc w:val="center"/>
              <w:rPr>
                <w:rFonts w:ascii="仿宋_GB2312" w:eastAsia="仿宋_GB2312" w:hAnsi="仿宋"/>
                <w:sz w:val="28"/>
                <w:szCs w:val="28"/>
              </w:rPr>
            </w:pPr>
          </w:p>
        </w:tc>
      </w:tr>
    </w:tbl>
    <w:p w:rsidR="00EB0C73" w:rsidRPr="008D3784" w:rsidRDefault="00EB0C73">
      <w:pPr>
        <w:rPr>
          <w:rFonts w:ascii="仿宋_GB2312" w:eastAsia="仿宋_GB2312"/>
          <w:sz w:val="28"/>
          <w:szCs w:val="28"/>
        </w:rPr>
      </w:pPr>
    </w:p>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七</w:t>
      </w:r>
      <w:r w:rsidR="002043A2">
        <w:rPr>
          <w:rFonts w:ascii="仿宋_GB2312" w:eastAsia="仿宋_GB2312" w:hAnsi="宋体" w:hint="eastAsia"/>
          <w:sz w:val="28"/>
          <w:szCs w:val="28"/>
        </w:rPr>
        <w:t>、</w:t>
      </w:r>
      <w:r w:rsidR="007A271A" w:rsidRPr="008D3784">
        <w:rPr>
          <w:rFonts w:ascii="仿宋_GB2312" w:eastAsia="仿宋_GB2312" w:hAnsi="宋体" w:hint="eastAsia"/>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BC6CF4">
        <w:trPr>
          <w:trHeight w:val="2180"/>
        </w:trPr>
        <w:tc>
          <w:tcPr>
            <w:tcW w:w="9555" w:type="dxa"/>
            <w:tcBorders>
              <w:top w:val="single" w:sz="6" w:space="0" w:color="auto"/>
            </w:tcBorders>
          </w:tcPr>
          <w:p w:rsidR="007A271A" w:rsidRPr="008D3784" w:rsidRDefault="007A271A" w:rsidP="006F729B">
            <w:pPr>
              <w:spacing w:line="440" w:lineRule="exact"/>
              <w:jc w:val="left"/>
              <w:rPr>
                <w:rFonts w:ascii="仿宋_GB2312" w:eastAsia="仿宋_GB2312" w:hAnsi="宋体"/>
                <w:kern w:val="0"/>
                <w:sz w:val="28"/>
                <w:szCs w:val="28"/>
              </w:rPr>
            </w:pPr>
          </w:p>
          <w:p w:rsidR="00A53B57" w:rsidRPr="008D3784" w:rsidRDefault="00136E19" w:rsidP="006F729B">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 xml:space="preserve">         无</w:t>
            </w:r>
          </w:p>
          <w:p w:rsidR="00A53B57" w:rsidRPr="002043A2"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jc w:val="left"/>
              <w:rPr>
                <w:rFonts w:ascii="仿宋_GB2312" w:eastAsia="仿宋_GB2312" w:hAnsi="宋体"/>
                <w:kern w:val="0"/>
                <w:sz w:val="28"/>
                <w:szCs w:val="28"/>
              </w:rPr>
            </w:pPr>
          </w:p>
          <w:p w:rsidR="00A53B57" w:rsidRPr="008D3784" w:rsidRDefault="00A53B57" w:rsidP="006F729B">
            <w:pPr>
              <w:spacing w:line="440" w:lineRule="exact"/>
              <w:rPr>
                <w:rFonts w:ascii="仿宋_GB2312" w:eastAsia="仿宋_GB2312" w:hAnsi="宋体"/>
                <w:kern w:val="0"/>
                <w:sz w:val="28"/>
                <w:szCs w:val="28"/>
              </w:rPr>
            </w:pPr>
          </w:p>
        </w:tc>
      </w:tr>
    </w:tbl>
    <w:p w:rsidR="00E55279" w:rsidRPr="008D3784" w:rsidRDefault="00B63EF6" w:rsidP="00E55279">
      <w:pPr>
        <w:rPr>
          <w:rFonts w:ascii="仿宋_GB2312" w:eastAsia="仿宋_GB2312" w:hAnsi="宋体"/>
          <w:sz w:val="28"/>
          <w:szCs w:val="28"/>
        </w:rPr>
      </w:pPr>
      <w:r>
        <w:rPr>
          <w:rFonts w:ascii="仿宋_GB2312" w:eastAsia="仿宋_GB2312" w:hAnsi="宋体" w:hint="eastAsia"/>
          <w:sz w:val="28"/>
          <w:szCs w:val="28"/>
        </w:rPr>
        <w:t>八</w:t>
      </w:r>
      <w:r w:rsidR="00E55279" w:rsidRPr="008D3784">
        <w:rPr>
          <w:rFonts w:ascii="仿宋_GB2312" w:eastAsia="仿宋_GB2312" w:hAnsi="宋体" w:hint="eastAsia"/>
          <w:sz w:val="28"/>
          <w:szCs w:val="28"/>
        </w:rPr>
        <w:t>、</w:t>
      </w:r>
      <w:r w:rsidR="00E55279">
        <w:rPr>
          <w:rFonts w:ascii="仿宋_GB2312" w:eastAsia="仿宋_GB2312" w:hAnsi="宋体" w:hint="eastAsia"/>
          <w:sz w:val="28"/>
          <w:szCs w:val="28"/>
        </w:rPr>
        <w:t>申请及获批专利</w:t>
      </w:r>
      <w:r w:rsidR="00E55279"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E55279" w:rsidRPr="008D3784" w:rsidTr="00E74F7E">
        <w:trPr>
          <w:trHeight w:val="2180"/>
        </w:trPr>
        <w:tc>
          <w:tcPr>
            <w:tcW w:w="9555" w:type="dxa"/>
            <w:tcBorders>
              <w:top w:val="single" w:sz="6" w:space="0" w:color="auto"/>
            </w:tcBorders>
          </w:tcPr>
          <w:p w:rsidR="00E55279" w:rsidRPr="008D3784" w:rsidRDefault="00764526" w:rsidP="00E74F7E">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申请专利2项：</w:t>
            </w:r>
          </w:p>
          <w:p w:rsidR="00764526" w:rsidRPr="00764526" w:rsidRDefault="00764526" w:rsidP="00764526">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 xml:space="preserve">1. </w:t>
            </w:r>
            <w:r w:rsidRPr="00764526">
              <w:rPr>
                <w:rFonts w:ascii="仿宋_GB2312" w:eastAsia="仿宋_GB2312" w:hAnsi="宋体" w:hint="eastAsia"/>
                <w:kern w:val="0"/>
                <w:sz w:val="28"/>
                <w:szCs w:val="28"/>
                <w:u w:val="single"/>
              </w:rPr>
              <w:t>唐文志</w:t>
            </w:r>
            <w:r w:rsidRPr="00764526">
              <w:rPr>
                <w:rFonts w:ascii="仿宋_GB2312" w:eastAsia="仿宋_GB2312" w:hAnsi="宋体" w:hint="eastAsia"/>
                <w:kern w:val="0"/>
                <w:sz w:val="28"/>
                <w:szCs w:val="28"/>
              </w:rPr>
              <w:t>, 颜廷婷, 王建龙, 岳田利, 李忠宏. 一种便携式的酶联免疫样品液吸光度检测仪器及检测方法. ZL201910078006.3</w:t>
            </w:r>
          </w:p>
          <w:p w:rsidR="00E55279" w:rsidRPr="008D3784" w:rsidRDefault="00764526" w:rsidP="00764526">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 xml:space="preserve">2. </w:t>
            </w:r>
            <w:r w:rsidRPr="00764526">
              <w:rPr>
                <w:rFonts w:ascii="仿宋_GB2312" w:eastAsia="仿宋_GB2312" w:hAnsi="宋体" w:hint="eastAsia"/>
                <w:kern w:val="0"/>
                <w:sz w:val="28"/>
                <w:szCs w:val="28"/>
                <w:u w:val="single"/>
              </w:rPr>
              <w:t>唐文志</w:t>
            </w:r>
            <w:r w:rsidRPr="00764526">
              <w:rPr>
                <w:rFonts w:ascii="仿宋_GB2312" w:eastAsia="仿宋_GB2312" w:hAnsi="宋体" w:hint="eastAsia"/>
                <w:kern w:val="0"/>
                <w:sz w:val="28"/>
                <w:szCs w:val="28"/>
              </w:rPr>
              <w:t>, 颜廷婷, 王建龙, 岳田利, 李忠宏. 一种便携式的酶联免疫样品液吸光度检测仪. ZL201920139661.0</w:t>
            </w:r>
          </w:p>
          <w:p w:rsidR="00E55279" w:rsidRPr="008D3784" w:rsidRDefault="00E55279" w:rsidP="00E74F7E">
            <w:pPr>
              <w:spacing w:line="440" w:lineRule="exact"/>
              <w:jc w:val="left"/>
              <w:rPr>
                <w:rFonts w:ascii="仿宋_GB2312" w:eastAsia="仿宋_GB2312" w:hAnsi="宋体"/>
                <w:kern w:val="0"/>
                <w:sz w:val="28"/>
                <w:szCs w:val="28"/>
              </w:rPr>
            </w:pPr>
          </w:p>
          <w:p w:rsidR="00E55279" w:rsidRPr="008D3784" w:rsidRDefault="00E55279" w:rsidP="00E74F7E">
            <w:pPr>
              <w:spacing w:line="440" w:lineRule="exact"/>
              <w:jc w:val="left"/>
              <w:rPr>
                <w:rFonts w:ascii="仿宋_GB2312" w:eastAsia="仿宋_GB2312" w:hAnsi="宋体"/>
                <w:kern w:val="0"/>
                <w:sz w:val="28"/>
                <w:szCs w:val="28"/>
              </w:rPr>
            </w:pPr>
          </w:p>
          <w:p w:rsidR="00E55279" w:rsidRDefault="00E55279" w:rsidP="00E74F7E">
            <w:pPr>
              <w:spacing w:line="440" w:lineRule="exact"/>
              <w:rPr>
                <w:rFonts w:ascii="仿宋_GB2312" w:eastAsia="仿宋_GB2312" w:hAnsi="宋体"/>
                <w:kern w:val="0"/>
                <w:sz w:val="28"/>
                <w:szCs w:val="28"/>
              </w:rPr>
            </w:pPr>
          </w:p>
          <w:p w:rsidR="00DB1B12" w:rsidRPr="008D3784" w:rsidRDefault="00DB1B12" w:rsidP="00E74F7E">
            <w:pPr>
              <w:spacing w:line="440" w:lineRule="exact"/>
              <w:rPr>
                <w:rFonts w:ascii="仿宋_GB2312" w:eastAsia="仿宋_GB2312" w:hAnsi="宋体"/>
                <w:kern w:val="0"/>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lastRenderedPageBreak/>
        <w:t>九</w:t>
      </w:r>
      <w:r w:rsidR="007A271A" w:rsidRPr="008D3784">
        <w:rPr>
          <w:rFonts w:ascii="仿宋_GB2312" w:eastAsia="仿宋_GB2312" w:hAnsi="宋体" w:hint="eastAsia"/>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2530"/>
        </w:trPr>
        <w:tc>
          <w:tcPr>
            <w:tcW w:w="9540" w:type="dxa"/>
            <w:vAlign w:val="center"/>
          </w:tcPr>
          <w:p w:rsidR="007A271A" w:rsidRPr="00882C1F" w:rsidRDefault="005B1346" w:rsidP="005B134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请按照授课门类；授课时数；授课对象（本科生、研究生）顺序填写</w:t>
            </w:r>
            <w:r w:rsidR="00882C1F">
              <w:rPr>
                <w:rFonts w:ascii="仿宋_GB2312" w:eastAsia="仿宋_GB2312" w:hAnsi="仿宋" w:hint="eastAsia"/>
                <w:b/>
                <w:color w:val="404040" w:themeColor="text1" w:themeTint="BF"/>
                <w:sz w:val="24"/>
                <w:shd w:val="pct15" w:color="auto" w:fill="FFFFFF"/>
              </w:rPr>
              <w:t>。</w:t>
            </w:r>
          </w:p>
          <w:p w:rsidR="005B1346" w:rsidRDefault="00593F4B" w:rsidP="005B1346">
            <w:pPr>
              <w:jc w:val="left"/>
              <w:rPr>
                <w:rFonts w:ascii="仿宋_GB2312" w:eastAsia="仿宋_GB2312" w:hAnsi="宋体"/>
                <w:sz w:val="28"/>
                <w:szCs w:val="28"/>
              </w:rPr>
            </w:pPr>
            <w:r>
              <w:rPr>
                <w:rFonts w:ascii="仿宋_GB2312" w:eastAsia="仿宋_GB2312" w:hAnsi="宋体" w:hint="eastAsia"/>
                <w:sz w:val="28"/>
                <w:szCs w:val="28"/>
              </w:rPr>
              <w:t>1.《食品化学》；16；2015级本科生</w:t>
            </w:r>
          </w:p>
          <w:p w:rsidR="00593F4B" w:rsidRDefault="00593F4B" w:rsidP="00593F4B">
            <w:pPr>
              <w:jc w:val="left"/>
              <w:rPr>
                <w:rFonts w:ascii="仿宋_GB2312" w:eastAsia="仿宋_GB2312" w:hAnsi="宋体"/>
                <w:sz w:val="28"/>
                <w:szCs w:val="28"/>
              </w:rPr>
            </w:pPr>
            <w:r>
              <w:rPr>
                <w:rFonts w:ascii="仿宋_GB2312" w:eastAsia="仿宋_GB2312" w:hAnsi="宋体" w:hint="eastAsia"/>
                <w:sz w:val="28"/>
                <w:szCs w:val="28"/>
              </w:rPr>
              <w:t>2.《食品化学》；16；2016级本科生</w:t>
            </w:r>
          </w:p>
          <w:p w:rsidR="00593F4B" w:rsidRDefault="00593F4B" w:rsidP="00593F4B">
            <w:pPr>
              <w:jc w:val="left"/>
              <w:rPr>
                <w:rFonts w:ascii="仿宋_GB2312" w:eastAsia="仿宋_GB2312" w:hAnsi="宋体"/>
                <w:sz w:val="28"/>
                <w:szCs w:val="28"/>
              </w:rPr>
            </w:pPr>
            <w:r>
              <w:rPr>
                <w:rFonts w:ascii="仿宋_GB2312" w:eastAsia="仿宋_GB2312" w:hAnsi="宋体" w:hint="eastAsia"/>
                <w:sz w:val="28"/>
                <w:szCs w:val="28"/>
              </w:rPr>
              <w:t>3.《食品化学》；24；2017级本科生</w:t>
            </w:r>
          </w:p>
          <w:p w:rsidR="005B1346" w:rsidRPr="00593F4B" w:rsidRDefault="00593F4B" w:rsidP="005B1346">
            <w:pPr>
              <w:jc w:val="left"/>
              <w:rPr>
                <w:rFonts w:ascii="仿宋_GB2312" w:eastAsia="仿宋_GB2312" w:hAnsi="宋体"/>
                <w:sz w:val="28"/>
                <w:szCs w:val="28"/>
              </w:rPr>
            </w:pPr>
            <w:r>
              <w:rPr>
                <w:rFonts w:ascii="仿宋_GB2312" w:eastAsia="仿宋_GB2312" w:hAnsi="宋体" w:hint="eastAsia"/>
                <w:sz w:val="28"/>
                <w:szCs w:val="28"/>
              </w:rPr>
              <w:t>4.</w:t>
            </w:r>
            <w:r>
              <w:rPr>
                <w:rFonts w:hint="eastAsia"/>
              </w:rPr>
              <w:t xml:space="preserve"> </w:t>
            </w:r>
            <w:r>
              <w:rPr>
                <w:rFonts w:hint="eastAsia"/>
              </w:rPr>
              <w:t>《</w:t>
            </w:r>
            <w:r w:rsidRPr="00593F4B">
              <w:rPr>
                <w:rFonts w:ascii="仿宋_GB2312" w:eastAsia="仿宋_GB2312" w:hAnsi="宋体" w:hint="eastAsia"/>
                <w:sz w:val="28"/>
                <w:szCs w:val="28"/>
              </w:rPr>
              <w:t>食品工厂认知实习</w:t>
            </w:r>
            <w:r>
              <w:rPr>
                <w:rFonts w:hint="eastAsia"/>
              </w:rPr>
              <w:t>》</w:t>
            </w:r>
            <w:r>
              <w:rPr>
                <w:rFonts w:ascii="仿宋_GB2312" w:eastAsia="仿宋_GB2312" w:hAnsi="宋体" w:hint="eastAsia"/>
                <w:sz w:val="28"/>
                <w:szCs w:val="28"/>
              </w:rPr>
              <w:t>；28；2015</w:t>
            </w:r>
            <w:r w:rsidR="00D76BCD">
              <w:rPr>
                <w:rFonts w:ascii="仿宋_GB2312" w:eastAsia="仿宋_GB2312" w:hAnsi="宋体" w:hint="eastAsia"/>
                <w:sz w:val="28"/>
                <w:szCs w:val="28"/>
              </w:rPr>
              <w:t>级</w:t>
            </w:r>
            <w:r w:rsidR="003D7E68">
              <w:rPr>
                <w:rFonts w:ascii="仿宋_GB2312" w:eastAsia="仿宋_GB2312" w:hAnsi="宋体" w:hint="eastAsia"/>
                <w:sz w:val="28"/>
                <w:szCs w:val="28"/>
              </w:rPr>
              <w:t>本科生</w:t>
            </w:r>
          </w:p>
          <w:p w:rsidR="00593F4B" w:rsidRPr="00593F4B" w:rsidRDefault="00593F4B" w:rsidP="00593F4B">
            <w:pPr>
              <w:jc w:val="left"/>
              <w:rPr>
                <w:rFonts w:ascii="仿宋_GB2312" w:eastAsia="仿宋_GB2312" w:hAnsi="宋体"/>
                <w:sz w:val="28"/>
                <w:szCs w:val="28"/>
              </w:rPr>
            </w:pPr>
            <w:r>
              <w:rPr>
                <w:rFonts w:ascii="仿宋_GB2312" w:eastAsia="仿宋_GB2312" w:hAnsi="宋体" w:hint="eastAsia"/>
                <w:sz w:val="28"/>
                <w:szCs w:val="28"/>
              </w:rPr>
              <w:t>5.</w:t>
            </w:r>
            <w:r>
              <w:rPr>
                <w:rFonts w:hint="eastAsia"/>
              </w:rPr>
              <w:t xml:space="preserve"> </w:t>
            </w:r>
            <w:r>
              <w:rPr>
                <w:rFonts w:hint="eastAsia"/>
              </w:rPr>
              <w:t>《</w:t>
            </w:r>
            <w:r w:rsidRPr="00593F4B">
              <w:rPr>
                <w:rFonts w:ascii="仿宋_GB2312" w:eastAsia="仿宋_GB2312" w:hAnsi="宋体" w:hint="eastAsia"/>
                <w:sz w:val="28"/>
                <w:szCs w:val="28"/>
              </w:rPr>
              <w:t>食品工厂认知实习</w:t>
            </w:r>
            <w:r>
              <w:rPr>
                <w:rFonts w:hint="eastAsia"/>
              </w:rPr>
              <w:t>》</w:t>
            </w:r>
            <w:r>
              <w:rPr>
                <w:rFonts w:ascii="仿宋_GB2312" w:eastAsia="仿宋_GB2312" w:hAnsi="宋体" w:hint="eastAsia"/>
                <w:sz w:val="28"/>
                <w:szCs w:val="28"/>
              </w:rPr>
              <w:t>；28；2017</w:t>
            </w:r>
            <w:r w:rsidR="00D76BCD">
              <w:rPr>
                <w:rFonts w:ascii="仿宋_GB2312" w:eastAsia="仿宋_GB2312" w:hAnsi="宋体" w:hint="eastAsia"/>
                <w:sz w:val="28"/>
                <w:szCs w:val="28"/>
              </w:rPr>
              <w:t>级</w:t>
            </w:r>
            <w:r w:rsidR="003D7E68">
              <w:rPr>
                <w:rFonts w:ascii="仿宋_GB2312" w:eastAsia="仿宋_GB2312" w:hAnsi="宋体" w:hint="eastAsia"/>
                <w:sz w:val="28"/>
                <w:szCs w:val="28"/>
              </w:rPr>
              <w:t>本科生</w:t>
            </w:r>
            <w:bookmarkStart w:id="4" w:name="_GoBack"/>
            <w:bookmarkEnd w:id="4"/>
          </w:p>
          <w:p w:rsidR="005B1346" w:rsidRPr="008D3784" w:rsidRDefault="005B1346" w:rsidP="005B1346">
            <w:pPr>
              <w:jc w:val="left"/>
              <w:rPr>
                <w:rFonts w:ascii="仿宋_GB2312" w:eastAsia="仿宋_GB2312" w:hAnsi="宋体"/>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7A271A" w:rsidRPr="008D3784" w:rsidRDefault="007A271A" w:rsidP="00BC6CF4">
            <w:pPr>
              <w:rPr>
                <w:rFonts w:ascii="仿宋_GB2312" w:eastAsia="仿宋_GB2312" w:hAnsi="宋体"/>
                <w:sz w:val="28"/>
                <w:szCs w:val="28"/>
              </w:rPr>
            </w:pPr>
          </w:p>
          <w:p w:rsidR="007A271A" w:rsidRDefault="00D70253" w:rsidP="00D70253">
            <w:pPr>
              <w:ind w:firstLineChars="200" w:firstLine="560"/>
              <w:rPr>
                <w:rFonts w:ascii="仿宋_GB2312" w:eastAsia="仿宋_GB2312" w:hAnsi="宋体"/>
                <w:sz w:val="28"/>
                <w:szCs w:val="28"/>
              </w:rPr>
            </w:pPr>
            <w:r w:rsidRPr="00D70253">
              <w:rPr>
                <w:rFonts w:ascii="仿宋_GB2312" w:eastAsia="仿宋_GB2312" w:hAnsi="宋体" w:hint="eastAsia"/>
                <w:sz w:val="28"/>
                <w:szCs w:val="28"/>
              </w:rPr>
              <w:t>2018年获得全球最大科学文献来源之一的荷兰Elsevier出版社所颁发的“杰出审稿人”(Outstanding Reviewer)荣誉称号，颁奖的审稿来源期刊为Biosensors and Bioelectronics（IF=8.197，中科院1区）。</w:t>
            </w:r>
          </w:p>
          <w:p w:rsidR="00DB1B12" w:rsidRPr="008D3784" w:rsidRDefault="00DB1B12"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t>十</w:t>
      </w:r>
      <w:r w:rsidR="00B63EF6">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A53B57" w:rsidRDefault="00A56000" w:rsidP="007C196B">
            <w:pPr>
              <w:ind w:firstLineChars="200" w:firstLine="560"/>
              <w:rPr>
                <w:rFonts w:ascii="仿宋_GB2312" w:eastAsia="仿宋_GB2312" w:hAnsi="宋体"/>
                <w:sz w:val="28"/>
                <w:szCs w:val="28"/>
              </w:rPr>
            </w:pPr>
            <w:r>
              <w:rPr>
                <w:rFonts w:ascii="仿宋_GB2312" w:eastAsia="仿宋_GB2312" w:hAnsi="宋体" w:hint="eastAsia"/>
                <w:sz w:val="28"/>
                <w:szCs w:val="28"/>
              </w:rPr>
              <w:t>博士科研启动费20万元，已经按照计划执行完毕，使用情况为2016年4万元，2017和2018年均为8万元，用于开展农药残留快速检测、可穿戴式检测装备的开发，支付样品测试费用、购置试验仪器、试剂及实验室耗材等。</w:t>
            </w:r>
          </w:p>
          <w:p w:rsidR="007C196B" w:rsidRPr="008D3784" w:rsidRDefault="007C196B" w:rsidP="00A56000">
            <w:pPr>
              <w:ind w:firstLineChars="200" w:firstLine="560"/>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B63EF6">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7A271A" w:rsidRPr="008D3784" w:rsidRDefault="007A271A"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DB1B12" w:rsidRPr="008D3784" w:rsidRDefault="00DB1B12" w:rsidP="00BC6CF4">
            <w:pPr>
              <w:rPr>
                <w:rFonts w:ascii="仿宋_GB2312" w:eastAsia="仿宋_GB2312" w:hAnsi="宋体"/>
                <w:sz w:val="28"/>
                <w:szCs w:val="28"/>
              </w:rPr>
            </w:pPr>
          </w:p>
          <w:p w:rsidR="006F729B" w:rsidRPr="008D3784" w:rsidRDefault="006F729B" w:rsidP="00B000DE">
            <w:pPr>
              <w:rPr>
                <w:rFonts w:ascii="仿宋_GB2312" w:eastAsia="仿宋_GB2312" w:hAnsi="宋体"/>
                <w:sz w:val="28"/>
                <w:szCs w:val="28"/>
              </w:rPr>
            </w:pPr>
          </w:p>
        </w:tc>
      </w:tr>
    </w:tbl>
    <w:p w:rsidR="005B3412" w:rsidRDefault="005B3412" w:rsidP="00FE43DE">
      <w:pPr>
        <w:rPr>
          <w:rFonts w:ascii="仿宋_GB2312" w:eastAsia="仿宋_GB2312" w:hAnsi="宋体"/>
          <w:sz w:val="28"/>
          <w:szCs w:val="28"/>
        </w:rPr>
      </w:pPr>
    </w:p>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6"/>
        <w:tblW w:w="9639" w:type="dxa"/>
        <w:tblInd w:w="-459" w:type="dxa"/>
        <w:tblLook w:val="04A0" w:firstRow="1" w:lastRow="0" w:firstColumn="1" w:lastColumn="0" w:noHBand="0" w:noVBand="1"/>
      </w:tblPr>
      <w:tblGrid>
        <w:gridCol w:w="9639"/>
      </w:tblGrid>
      <w:tr w:rsidR="00C47D8B" w:rsidRPr="008D3784" w:rsidTr="00C47D8B">
        <w:tc>
          <w:tcPr>
            <w:tcW w:w="9639" w:type="dxa"/>
          </w:tcPr>
          <w:p w:rsidR="00A84288" w:rsidRDefault="00A84288" w:rsidP="007A271A">
            <w:pPr>
              <w:rPr>
                <w:rFonts w:ascii="仿宋_GB2312" w:eastAsia="仿宋_GB2312" w:hAnsi="宋体"/>
                <w:sz w:val="28"/>
                <w:szCs w:val="28"/>
              </w:rPr>
            </w:pPr>
            <w:r>
              <w:rPr>
                <w:rFonts w:ascii="仿宋_GB2312" w:eastAsia="仿宋_GB2312" w:hAnsi="宋体" w:hint="eastAsia"/>
                <w:sz w:val="28"/>
                <w:szCs w:val="28"/>
              </w:rPr>
              <w:t>1.</w:t>
            </w:r>
            <w:r w:rsidR="002D167F">
              <w:rPr>
                <w:rFonts w:ascii="仿宋_GB2312" w:eastAsia="仿宋_GB2312" w:hAnsi="宋体" w:hint="eastAsia"/>
                <w:sz w:val="28"/>
                <w:szCs w:val="28"/>
              </w:rPr>
              <w:t>农作物生长期间的农药残留无损检测</w:t>
            </w:r>
          </w:p>
          <w:p w:rsidR="00C47D8B" w:rsidRDefault="00A84288" w:rsidP="00A84288">
            <w:pPr>
              <w:ind w:firstLineChars="200" w:firstLine="560"/>
              <w:rPr>
                <w:rFonts w:ascii="仿宋_GB2312" w:eastAsia="仿宋_GB2312" w:hAnsi="宋体"/>
                <w:sz w:val="28"/>
                <w:szCs w:val="28"/>
              </w:rPr>
            </w:pPr>
            <w:r>
              <w:rPr>
                <w:rFonts w:ascii="仿宋_GB2312" w:eastAsia="仿宋_GB2312" w:hAnsi="宋体" w:hint="eastAsia"/>
                <w:sz w:val="28"/>
                <w:szCs w:val="28"/>
              </w:rPr>
              <w:t>结合目前已经在农药残留快速检测和柔性传感器方面取得的成果，开展农作物生长期间的农药残留无损检测研究，实现农作物生长期间的农药残留水平实时检测，从源头保障所生产农产品的安全性，保障食品安全。</w:t>
            </w:r>
          </w:p>
          <w:p w:rsidR="008C202E" w:rsidRDefault="00A84288" w:rsidP="00A84288">
            <w:pPr>
              <w:rPr>
                <w:rFonts w:ascii="仿宋_GB2312" w:eastAsia="仿宋_GB2312" w:hAnsi="宋体"/>
                <w:sz w:val="28"/>
                <w:szCs w:val="28"/>
              </w:rPr>
            </w:pPr>
            <w:r>
              <w:rPr>
                <w:rFonts w:ascii="仿宋_GB2312" w:eastAsia="仿宋_GB2312" w:hAnsi="宋体" w:hint="eastAsia"/>
                <w:sz w:val="28"/>
                <w:szCs w:val="28"/>
              </w:rPr>
              <w:t>2.</w:t>
            </w:r>
            <w:r w:rsidR="002D167F">
              <w:rPr>
                <w:rFonts w:ascii="仿宋_GB2312" w:eastAsia="仿宋_GB2312" w:hAnsi="宋体" w:hint="eastAsia"/>
                <w:sz w:val="28"/>
                <w:szCs w:val="28"/>
              </w:rPr>
              <w:t>便携式检测装备和方法</w:t>
            </w:r>
          </w:p>
          <w:p w:rsidR="00DB1B12" w:rsidRPr="008D3784" w:rsidRDefault="00A84288" w:rsidP="008C202E">
            <w:pPr>
              <w:ind w:firstLineChars="200" w:firstLine="560"/>
              <w:rPr>
                <w:rFonts w:ascii="仿宋_GB2312" w:eastAsia="仿宋_GB2312" w:hAnsi="宋体"/>
                <w:sz w:val="28"/>
                <w:szCs w:val="28"/>
              </w:rPr>
            </w:pPr>
            <w:r>
              <w:rPr>
                <w:rFonts w:ascii="仿宋_GB2312" w:eastAsia="仿宋_GB2312" w:hAnsi="宋体" w:hint="eastAsia"/>
                <w:sz w:val="28"/>
                <w:szCs w:val="28"/>
              </w:rPr>
              <w:t>结合可穿戴式检测技术，开发出便携式的检测仪器和方法，用于食品中病原微生物及真菌毒素等的检测。</w:t>
            </w:r>
          </w:p>
        </w:tc>
      </w:tr>
    </w:tbl>
    <w:p w:rsidR="006A6FFE" w:rsidRDefault="006A6FFE" w:rsidP="006A6FFE">
      <w:pPr>
        <w:jc w:val="center"/>
        <w:rPr>
          <w:rFonts w:ascii="仿宋_GB2312" w:eastAsia="仿宋_GB2312" w:hAnsi="宋体"/>
          <w:sz w:val="28"/>
          <w:szCs w:val="28"/>
        </w:rPr>
      </w:pPr>
    </w:p>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firstRow="1" w:lastRow="0" w:firstColumn="1" w:lastColumn="0" w:noHBand="0" w:noVBand="1"/>
      </w:tblPr>
      <w:tblGrid>
        <w:gridCol w:w="9639"/>
      </w:tblGrid>
      <w:tr w:rsidR="006A6FFE" w:rsidTr="006A6FFE">
        <w:tc>
          <w:tcPr>
            <w:tcW w:w="9639" w:type="dxa"/>
          </w:tcPr>
          <w:p w:rsidR="006A6FFE" w:rsidRDefault="006A6FFE" w:rsidP="007A271A">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6A6FFE" w:rsidRDefault="006A6FFE" w:rsidP="006A6FFE">
            <w:pPr>
              <w:ind w:firstLineChars="1900" w:firstLine="5320"/>
              <w:rPr>
                <w:rFonts w:ascii="仿宋_GB2312" w:eastAsia="仿宋_GB2312" w:hAnsi="宋体"/>
                <w:sz w:val="28"/>
                <w:szCs w:val="28"/>
              </w:rPr>
            </w:pPr>
          </w:p>
          <w:p w:rsidR="00DB1B12" w:rsidRDefault="00DB1B12" w:rsidP="006A6FFE">
            <w:pPr>
              <w:ind w:firstLineChars="1900" w:firstLine="5320"/>
              <w:rPr>
                <w:rFonts w:ascii="仿宋_GB2312" w:eastAsia="仿宋_GB2312" w:hAnsi="宋体"/>
                <w:sz w:val="28"/>
                <w:szCs w:val="28"/>
              </w:rPr>
            </w:pPr>
          </w:p>
          <w:p w:rsidR="00DB1B12" w:rsidRDefault="00DB1B12" w:rsidP="006A6FFE">
            <w:pPr>
              <w:ind w:firstLineChars="1900" w:firstLine="5320"/>
              <w:rPr>
                <w:rFonts w:ascii="仿宋_GB2312" w:eastAsia="仿宋_GB2312" w:hAnsi="宋体"/>
                <w:sz w:val="28"/>
                <w:szCs w:val="28"/>
              </w:rPr>
            </w:pP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2567C7" w:rsidRPr="008D3784" w:rsidRDefault="002567C7" w:rsidP="002567C7">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Pr>
          <w:rFonts w:ascii="仿宋_GB2312" w:eastAsia="仿宋_GB2312" w:hAnsi="宋体" w:hint="eastAsia"/>
          <w:sz w:val="28"/>
          <w:szCs w:val="28"/>
        </w:rPr>
        <w:t>四</w:t>
      </w:r>
      <w:r w:rsidRPr="008D3784">
        <w:rPr>
          <w:rFonts w:ascii="仿宋_GB2312" w:eastAsia="仿宋_GB2312" w:hAnsi="宋体" w:hint="eastAsia"/>
          <w:sz w:val="28"/>
          <w:szCs w:val="28"/>
        </w:rPr>
        <w:t>、</w:t>
      </w:r>
      <w:r w:rsidR="00D33061">
        <w:rPr>
          <w:rFonts w:ascii="仿宋_GB2312" w:eastAsia="仿宋_GB2312" w:hAnsi="宋体" w:hint="eastAsia"/>
          <w:sz w:val="28"/>
          <w:szCs w:val="28"/>
        </w:rPr>
        <w:t>所在</w:t>
      </w:r>
      <w:r w:rsidR="00882C1F">
        <w:rPr>
          <w:rFonts w:ascii="仿宋_GB2312" w:eastAsia="仿宋_GB2312" w:hAnsi="宋体" w:hint="eastAsia"/>
          <w:sz w:val="28"/>
          <w:szCs w:val="28"/>
        </w:rPr>
        <w:t>团队</w:t>
      </w:r>
      <w:r w:rsidRPr="008D3784">
        <w:rPr>
          <w:rFonts w:ascii="仿宋_GB2312" w:eastAsia="仿宋_GB2312" w:hAnsi="宋体" w:hint="eastAsia"/>
          <w:sz w:val="28"/>
          <w:szCs w:val="28"/>
        </w:rPr>
        <w:t>意见</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tblGrid>
      <w:tr w:rsidR="002567C7" w:rsidRPr="008D3784" w:rsidTr="002567C7">
        <w:trPr>
          <w:trHeight w:val="3120"/>
          <w:jc w:val="center"/>
        </w:trPr>
        <w:tc>
          <w:tcPr>
            <w:tcW w:w="9518" w:type="dxa"/>
          </w:tcPr>
          <w:p w:rsidR="002567C7" w:rsidRPr="008E574F" w:rsidRDefault="002567C7" w:rsidP="00CC64EB">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请从思想政治表现、师德师风、业务水平、所</w:t>
            </w:r>
            <w:r w:rsidRPr="008E574F">
              <w:rPr>
                <w:rFonts w:ascii="仿宋_GB2312" w:eastAsia="仿宋_GB2312" w:hAnsi="宋体" w:cs="宋体"/>
                <w:b/>
                <w:color w:val="595959" w:themeColor="text1" w:themeTint="A6"/>
                <w:kern w:val="0"/>
                <w:sz w:val="24"/>
                <w:shd w:val="pct15" w:color="auto" w:fill="FFFFFF"/>
              </w:rPr>
              <w:t>取得的</w:t>
            </w:r>
            <w:r w:rsidRPr="008E574F">
              <w:rPr>
                <w:rFonts w:ascii="仿宋_GB2312" w:eastAsia="仿宋_GB2312" w:hAnsi="宋体" w:cs="宋体" w:hint="eastAsia"/>
                <w:b/>
                <w:color w:val="595959" w:themeColor="text1" w:themeTint="A6"/>
                <w:kern w:val="0"/>
                <w:sz w:val="24"/>
                <w:shd w:val="pct15" w:color="auto" w:fill="FFFFFF"/>
              </w:rPr>
              <w:t>教学、科研成果、参加</w:t>
            </w:r>
            <w:r>
              <w:rPr>
                <w:rFonts w:ascii="仿宋_GB2312" w:eastAsia="仿宋_GB2312" w:hAnsi="宋体" w:cs="宋体" w:hint="eastAsia"/>
                <w:b/>
                <w:color w:val="595959" w:themeColor="text1" w:themeTint="A6"/>
                <w:kern w:val="0"/>
                <w:sz w:val="24"/>
                <w:shd w:val="pct15" w:color="auto" w:fill="FFFFFF"/>
              </w:rPr>
              <w:t>团队</w:t>
            </w:r>
            <w:r w:rsidRPr="008E574F">
              <w:rPr>
                <w:rFonts w:ascii="仿宋_GB2312" w:eastAsia="仿宋_GB2312" w:hAnsi="宋体" w:cs="宋体"/>
                <w:b/>
                <w:color w:val="595959" w:themeColor="text1" w:themeTint="A6"/>
                <w:kern w:val="0"/>
                <w:sz w:val="24"/>
                <w:shd w:val="pct15" w:color="auto" w:fill="FFFFFF"/>
              </w:rPr>
              <w:t>活动</w:t>
            </w:r>
            <w:r>
              <w:rPr>
                <w:rFonts w:ascii="仿宋_GB2312" w:eastAsia="仿宋_GB2312" w:hAnsi="宋体" w:cs="宋体" w:hint="eastAsia"/>
                <w:b/>
                <w:color w:val="595959" w:themeColor="text1" w:themeTint="A6"/>
                <w:kern w:val="0"/>
                <w:sz w:val="24"/>
                <w:shd w:val="pct15" w:color="auto" w:fill="FFFFFF"/>
              </w:rPr>
              <w:t>情况</w:t>
            </w:r>
            <w:r w:rsidRPr="008E574F">
              <w:rPr>
                <w:rFonts w:ascii="仿宋_GB2312" w:eastAsia="仿宋_GB2312" w:hAnsi="宋体" w:cs="宋体" w:hint="eastAsia"/>
                <w:b/>
                <w:color w:val="595959" w:themeColor="text1" w:themeTint="A6"/>
                <w:kern w:val="0"/>
                <w:sz w:val="24"/>
                <w:shd w:val="pct15" w:color="auto" w:fill="FFFFFF"/>
              </w:rPr>
              <w:t>及</w:t>
            </w:r>
            <w:r w:rsidRPr="008E574F">
              <w:rPr>
                <w:rFonts w:ascii="仿宋_GB2312" w:eastAsia="仿宋_GB2312" w:hAnsi="宋体" w:cs="宋体"/>
                <w:b/>
                <w:color w:val="595959" w:themeColor="text1" w:themeTint="A6"/>
                <w:kern w:val="0"/>
                <w:sz w:val="24"/>
                <w:shd w:val="pct15" w:color="auto" w:fill="FFFFFF"/>
              </w:rPr>
              <w:t>发展</w:t>
            </w:r>
            <w:r w:rsidRPr="008E574F">
              <w:rPr>
                <w:rFonts w:ascii="仿宋_GB2312" w:eastAsia="仿宋_GB2312" w:hAnsi="宋体" w:cs="宋体" w:hint="eastAsia"/>
                <w:b/>
                <w:color w:val="595959" w:themeColor="text1" w:themeTint="A6"/>
                <w:kern w:val="0"/>
                <w:sz w:val="24"/>
                <w:shd w:val="pct15" w:color="auto" w:fill="FFFFFF"/>
              </w:rPr>
              <w:t>潜力等方面</w:t>
            </w:r>
            <w:r w:rsidRPr="008E574F">
              <w:rPr>
                <w:rFonts w:ascii="仿宋_GB2312" w:eastAsia="仿宋_GB2312" w:hint="eastAsia"/>
                <w:b/>
                <w:color w:val="595959" w:themeColor="text1" w:themeTint="A6"/>
                <w:sz w:val="24"/>
                <w:shd w:val="pct15" w:color="auto" w:fill="FFFFFF"/>
              </w:rPr>
              <w:t>对参加考核人员</w:t>
            </w:r>
            <w:r w:rsidR="00715EDE">
              <w:rPr>
                <w:rFonts w:ascii="仿宋_GB2312" w:eastAsia="仿宋_GB2312" w:hAnsi="宋体" w:cs="宋体" w:hint="eastAsia"/>
                <w:b/>
                <w:color w:val="595959" w:themeColor="text1" w:themeTint="A6"/>
                <w:kern w:val="0"/>
                <w:sz w:val="24"/>
                <w:shd w:val="pct15" w:color="auto" w:fill="FFFFFF"/>
              </w:rPr>
              <w:t>进行</w:t>
            </w:r>
            <w:r w:rsidR="00D33061">
              <w:rPr>
                <w:rFonts w:ascii="仿宋_GB2312" w:eastAsia="仿宋_GB2312" w:hAnsi="宋体" w:cs="宋体" w:hint="eastAsia"/>
                <w:b/>
                <w:color w:val="595959" w:themeColor="text1" w:themeTint="A6"/>
                <w:kern w:val="0"/>
                <w:sz w:val="24"/>
                <w:shd w:val="pct15" w:color="auto" w:fill="FFFFFF"/>
              </w:rPr>
              <w:t>评价</w:t>
            </w:r>
            <w:r w:rsidR="00882C1F">
              <w:rPr>
                <w:rFonts w:ascii="仿宋_GB2312" w:eastAsia="仿宋_GB2312" w:hAnsi="宋体" w:cs="宋体" w:hint="eastAsia"/>
                <w:b/>
                <w:color w:val="595959" w:themeColor="text1" w:themeTint="A6"/>
                <w:kern w:val="0"/>
                <w:sz w:val="24"/>
                <w:shd w:val="pct15" w:color="auto" w:fill="FFFFFF"/>
              </w:rPr>
              <w:t>。</w:t>
            </w:r>
          </w:p>
          <w:p w:rsidR="002567C7" w:rsidRPr="00D33061" w:rsidRDefault="002567C7" w:rsidP="00CC64EB">
            <w:pPr>
              <w:rPr>
                <w:rFonts w:ascii="仿宋_GB2312" w:eastAsia="仿宋_GB2312" w:hAnsi="宋体"/>
                <w:sz w:val="28"/>
                <w:szCs w:val="28"/>
              </w:rPr>
            </w:pPr>
          </w:p>
          <w:p w:rsidR="002567C7" w:rsidRDefault="00833EC8" w:rsidP="00CC64EB">
            <w:pPr>
              <w:rPr>
                <w:rFonts w:ascii="仿宋_GB2312" w:eastAsia="仿宋_GB2312" w:hAnsi="宋体"/>
                <w:sz w:val="28"/>
                <w:szCs w:val="28"/>
              </w:rPr>
            </w:pPr>
            <w:r w:rsidRPr="00833EC8">
              <w:rPr>
                <w:rFonts w:ascii="仿宋_GB2312" w:eastAsia="仿宋_GB2312" w:hAnsi="宋体" w:hint="eastAsia"/>
                <w:sz w:val="28"/>
                <w:szCs w:val="28"/>
              </w:rPr>
              <w:t xml:space="preserve">  </w:t>
            </w:r>
            <w:r>
              <w:rPr>
                <w:rFonts w:ascii="仿宋_GB2312" w:eastAsia="仿宋_GB2312" w:hAnsi="宋体" w:hint="eastAsia"/>
                <w:sz w:val="28"/>
                <w:szCs w:val="28"/>
              </w:rPr>
              <w:t xml:space="preserve">  该同志</w:t>
            </w:r>
            <w:r w:rsidRPr="00833EC8">
              <w:rPr>
                <w:rFonts w:ascii="仿宋_GB2312" w:eastAsia="仿宋_GB2312" w:hAnsi="宋体" w:hint="eastAsia"/>
                <w:sz w:val="28"/>
                <w:szCs w:val="28"/>
              </w:rPr>
              <w:t>拥护中国共产党的领导和党的基本路线、方针、政策，严格遵守</w:t>
            </w:r>
            <w:r>
              <w:rPr>
                <w:rFonts w:ascii="仿宋_GB2312" w:eastAsia="仿宋_GB2312" w:hAnsi="宋体" w:hint="eastAsia"/>
                <w:sz w:val="28"/>
                <w:szCs w:val="28"/>
              </w:rPr>
              <w:t>国家各项</w:t>
            </w:r>
            <w:r w:rsidRPr="00833EC8">
              <w:rPr>
                <w:rFonts w:ascii="仿宋_GB2312" w:eastAsia="仿宋_GB2312" w:hAnsi="宋体" w:hint="eastAsia"/>
                <w:sz w:val="28"/>
                <w:szCs w:val="28"/>
              </w:rPr>
              <w:t>法律法规以及学校的规章制度，遵守社会公德，积极参加政治理论学习及学院组织的各项活动和安排的各项工作任务，</w:t>
            </w:r>
            <w:r w:rsidR="00692B1C">
              <w:rPr>
                <w:rFonts w:ascii="仿宋_GB2312" w:eastAsia="仿宋_GB2312" w:hAnsi="宋体" w:hint="eastAsia"/>
                <w:sz w:val="28"/>
                <w:szCs w:val="28"/>
              </w:rPr>
              <w:t>积极参加团队学术活动以及实验室的日常管理，</w:t>
            </w:r>
            <w:r w:rsidRPr="00833EC8">
              <w:rPr>
                <w:rFonts w:ascii="仿宋_GB2312" w:eastAsia="仿宋_GB2312" w:hAnsi="宋体" w:hint="eastAsia"/>
                <w:sz w:val="28"/>
                <w:szCs w:val="28"/>
              </w:rPr>
              <w:t>在工作中爱岗敬业，恪守学术规范，</w:t>
            </w:r>
            <w:r>
              <w:rPr>
                <w:rFonts w:ascii="仿宋_GB2312" w:eastAsia="仿宋_GB2312" w:hAnsi="宋体" w:hint="eastAsia"/>
                <w:sz w:val="28"/>
                <w:szCs w:val="28"/>
              </w:rPr>
              <w:t>为人师表，</w:t>
            </w:r>
            <w:r w:rsidR="00692B1C">
              <w:rPr>
                <w:rFonts w:ascii="仿宋_GB2312" w:eastAsia="仿宋_GB2312" w:hAnsi="宋体" w:hint="eastAsia"/>
                <w:sz w:val="28"/>
                <w:szCs w:val="28"/>
              </w:rPr>
              <w:t>在教学活动中认真、精心准备课程，关心爱护学生，</w:t>
            </w:r>
            <w:r>
              <w:rPr>
                <w:rFonts w:ascii="仿宋_GB2312" w:eastAsia="仿宋_GB2312" w:hAnsi="宋体" w:hint="eastAsia"/>
                <w:sz w:val="28"/>
                <w:szCs w:val="28"/>
              </w:rPr>
              <w:t>指导本科生开展科学探索和参与学术竞赛，</w:t>
            </w:r>
            <w:r w:rsidR="00692B1C">
              <w:rPr>
                <w:rFonts w:ascii="仿宋_GB2312" w:eastAsia="仿宋_GB2312" w:hAnsi="宋体" w:hint="eastAsia"/>
                <w:sz w:val="28"/>
                <w:szCs w:val="28"/>
              </w:rPr>
              <w:t>并</w:t>
            </w:r>
            <w:r>
              <w:rPr>
                <w:rFonts w:ascii="仿宋_GB2312" w:eastAsia="仿宋_GB2312" w:hAnsi="宋体" w:hint="eastAsia"/>
                <w:sz w:val="28"/>
                <w:szCs w:val="28"/>
              </w:rPr>
              <w:t>在第四届全国大学生生命科学创新创业大赛中荣获二等奖。</w:t>
            </w:r>
            <w:r w:rsidR="00692B1C">
              <w:rPr>
                <w:rFonts w:ascii="仿宋_GB2312" w:eastAsia="仿宋_GB2312" w:hAnsi="宋体" w:hint="eastAsia"/>
                <w:sz w:val="28"/>
                <w:szCs w:val="28"/>
              </w:rPr>
              <w:t>在科研方面具积极探索，有良好的发展潜力，目前发表SCI论文3篇，获批国家自然科学基金1项，开展的农药残留快速检测检测以及可穿戴检测方法研究对于解决农药现场定量检测技术中的瓶颈和促进农业生产自动化</w:t>
            </w:r>
            <w:r w:rsidR="003C5A04">
              <w:rPr>
                <w:rFonts w:ascii="仿宋_GB2312" w:eastAsia="仿宋_GB2312" w:hAnsi="宋体" w:hint="eastAsia"/>
                <w:sz w:val="28"/>
                <w:szCs w:val="28"/>
              </w:rPr>
              <w:t>都</w:t>
            </w:r>
            <w:r w:rsidR="00692B1C">
              <w:rPr>
                <w:rFonts w:ascii="仿宋_GB2312" w:eastAsia="仿宋_GB2312" w:hAnsi="宋体" w:hint="eastAsia"/>
                <w:sz w:val="28"/>
                <w:szCs w:val="28"/>
              </w:rPr>
              <w:t>具有重要意义。</w:t>
            </w:r>
          </w:p>
          <w:p w:rsidR="002567C7" w:rsidRDefault="002567C7" w:rsidP="00CC64EB">
            <w:pPr>
              <w:rPr>
                <w:rFonts w:ascii="仿宋_GB2312" w:eastAsia="仿宋_GB2312" w:hAnsi="宋体"/>
                <w:sz w:val="28"/>
                <w:szCs w:val="28"/>
              </w:rPr>
            </w:pPr>
          </w:p>
          <w:p w:rsidR="003C5A04" w:rsidRPr="008D3784" w:rsidRDefault="003C5A04" w:rsidP="00CC64EB">
            <w:pPr>
              <w:rPr>
                <w:rFonts w:ascii="仿宋_GB2312" w:eastAsia="仿宋_GB2312" w:hAnsi="宋体"/>
                <w:sz w:val="28"/>
                <w:szCs w:val="28"/>
              </w:rPr>
            </w:pPr>
          </w:p>
          <w:p w:rsidR="002567C7" w:rsidRPr="008D3784" w:rsidRDefault="002567C7" w:rsidP="00CC64EB">
            <w:pPr>
              <w:ind w:firstLineChars="150" w:firstLine="420"/>
              <w:rPr>
                <w:rFonts w:ascii="仿宋_GB2312" w:eastAsia="仿宋_GB2312" w:hAnsi="宋体"/>
                <w:sz w:val="28"/>
                <w:szCs w:val="28"/>
              </w:rPr>
            </w:pPr>
          </w:p>
        </w:tc>
      </w:tr>
      <w:tr w:rsidR="002567C7" w:rsidRPr="008D3784" w:rsidTr="002567C7">
        <w:trPr>
          <w:trHeight w:val="3120"/>
          <w:jc w:val="center"/>
        </w:trPr>
        <w:tc>
          <w:tcPr>
            <w:tcW w:w="9518" w:type="dxa"/>
          </w:tcPr>
          <w:p w:rsidR="002567C7" w:rsidRPr="008D3784" w:rsidRDefault="00D33061" w:rsidP="00CC64EB">
            <w:pPr>
              <w:rPr>
                <w:rFonts w:ascii="仿宋_GB2312" w:eastAsia="仿宋_GB2312" w:hAnsi="宋体"/>
                <w:sz w:val="28"/>
                <w:szCs w:val="28"/>
              </w:rPr>
            </w:pPr>
            <w:r>
              <w:rPr>
                <w:rFonts w:ascii="仿宋_GB2312" w:eastAsia="仿宋_GB2312" w:hAnsi="宋体" w:hint="eastAsia"/>
                <w:sz w:val="28"/>
                <w:szCs w:val="28"/>
              </w:rPr>
              <w:t>团队</w:t>
            </w:r>
            <w:r w:rsidR="002567C7" w:rsidRPr="008D3784">
              <w:rPr>
                <w:rFonts w:ascii="仿宋_GB2312" w:eastAsia="仿宋_GB2312" w:hAnsi="宋体" w:hint="eastAsia"/>
                <w:sz w:val="28"/>
                <w:szCs w:val="28"/>
              </w:rPr>
              <w:t>意见：</w:t>
            </w:r>
          </w:p>
          <w:p w:rsidR="002567C7" w:rsidRDefault="002567C7" w:rsidP="00CC64EB">
            <w:pPr>
              <w:ind w:firstLineChars="400" w:firstLine="1120"/>
              <w:rPr>
                <w:rFonts w:ascii="仿宋_GB2312" w:eastAsia="仿宋_GB2312" w:hAnsi="宋体"/>
                <w:sz w:val="28"/>
                <w:szCs w:val="28"/>
              </w:rPr>
            </w:pPr>
          </w:p>
          <w:p w:rsidR="002567C7" w:rsidRPr="008D3784" w:rsidRDefault="002567C7" w:rsidP="00CC64EB">
            <w:pPr>
              <w:ind w:firstLineChars="400" w:firstLine="1120"/>
              <w:rPr>
                <w:rFonts w:ascii="仿宋_GB2312" w:eastAsia="仿宋_GB2312" w:hAnsi="宋体"/>
                <w:sz w:val="28"/>
                <w:szCs w:val="28"/>
              </w:rPr>
            </w:pPr>
          </w:p>
          <w:p w:rsidR="002567C7" w:rsidRPr="008D3784" w:rsidRDefault="002567C7" w:rsidP="00CC64EB">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             □合格                □不合格</w:t>
            </w:r>
          </w:p>
          <w:p w:rsidR="002567C7" w:rsidRPr="008D3784"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r>
              <w:rPr>
                <w:rFonts w:ascii="仿宋_GB2312" w:eastAsia="仿宋_GB2312" w:hAnsi="宋体" w:hint="eastAsia"/>
                <w:sz w:val="28"/>
                <w:szCs w:val="28"/>
              </w:rPr>
              <w:t>团队负责人</w:t>
            </w:r>
            <w:r w:rsidRPr="008D3784">
              <w:rPr>
                <w:rFonts w:ascii="仿宋_GB2312" w:eastAsia="仿宋_GB2312" w:hAnsi="宋体" w:hint="eastAsia"/>
                <w:sz w:val="28"/>
                <w:szCs w:val="28"/>
              </w:rPr>
              <w:t>签字：                   年    月    日</w:t>
            </w:r>
          </w:p>
          <w:p w:rsidR="002567C7" w:rsidRPr="008D3784" w:rsidRDefault="002567C7" w:rsidP="00CC64EB">
            <w:pPr>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2567C7">
        <w:rPr>
          <w:rFonts w:ascii="仿宋_GB2312" w:eastAsia="仿宋_GB2312" w:hAnsi="宋体" w:hint="eastAsia"/>
          <w:sz w:val="28"/>
          <w:szCs w:val="28"/>
        </w:rPr>
        <w:t>五</w:t>
      </w:r>
      <w:r w:rsidRPr="008D3784">
        <w:rPr>
          <w:rFonts w:ascii="仿宋_GB2312" w:eastAsia="仿宋_GB2312" w:hAnsi="宋体" w:hint="eastAsia"/>
          <w:sz w:val="28"/>
          <w:szCs w:val="28"/>
        </w:rPr>
        <w:t>、学院教授委员会</w:t>
      </w:r>
      <w:r w:rsidR="00715EDE">
        <w:rPr>
          <w:rFonts w:ascii="仿宋_GB2312" w:eastAsia="仿宋_GB2312" w:hAnsi="宋体" w:hint="eastAsia"/>
          <w:sz w:val="28"/>
          <w:szCs w:val="28"/>
        </w:rPr>
        <w:t>评估</w:t>
      </w:r>
      <w:r w:rsidRPr="008D3784">
        <w:rPr>
          <w:rFonts w:ascii="仿宋_GB2312" w:eastAsia="仿宋_GB2312" w:hAnsi="宋体" w:hint="eastAsia"/>
          <w:sz w:val="28"/>
          <w:szCs w:val="28"/>
        </w:rPr>
        <w:t>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8E574F" w:rsidRDefault="006F729B" w:rsidP="00BC6CF4">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w:t>
            </w:r>
            <w:r w:rsidR="00D72C8B" w:rsidRPr="008E574F">
              <w:rPr>
                <w:rFonts w:ascii="仿宋_GB2312" w:eastAsia="仿宋_GB2312" w:hAnsi="宋体" w:cs="宋体" w:hint="eastAsia"/>
                <w:b/>
                <w:color w:val="595959" w:themeColor="text1" w:themeTint="A6"/>
                <w:kern w:val="0"/>
                <w:sz w:val="24"/>
                <w:shd w:val="pct15" w:color="auto" w:fill="FFFFFF"/>
              </w:rPr>
              <w:t>从业务水平、所</w:t>
            </w:r>
            <w:r w:rsidR="00D72C8B" w:rsidRPr="008E574F">
              <w:rPr>
                <w:rFonts w:ascii="仿宋_GB2312" w:eastAsia="仿宋_GB2312" w:hAnsi="宋体" w:cs="宋体"/>
                <w:b/>
                <w:color w:val="595959" w:themeColor="text1" w:themeTint="A6"/>
                <w:kern w:val="0"/>
                <w:sz w:val="24"/>
                <w:shd w:val="pct15" w:color="auto" w:fill="FFFFFF"/>
              </w:rPr>
              <w:t>取得的</w:t>
            </w:r>
            <w:r w:rsidR="0038630B">
              <w:rPr>
                <w:rFonts w:ascii="仿宋_GB2312" w:eastAsia="仿宋_GB2312" w:hAnsi="宋体" w:cs="宋体" w:hint="eastAsia"/>
                <w:b/>
                <w:color w:val="595959" w:themeColor="text1" w:themeTint="A6"/>
                <w:kern w:val="0"/>
                <w:sz w:val="24"/>
                <w:shd w:val="pct15" w:color="auto" w:fill="FFFFFF"/>
              </w:rPr>
              <w:t>教学、科研成果、本人实际贡献</w:t>
            </w:r>
            <w:r w:rsidR="00D72C8B" w:rsidRPr="008E574F">
              <w:rPr>
                <w:rFonts w:ascii="仿宋_GB2312" w:eastAsia="仿宋_GB2312" w:hAnsi="宋体" w:cs="宋体" w:hint="eastAsia"/>
                <w:b/>
                <w:color w:val="595959" w:themeColor="text1" w:themeTint="A6"/>
                <w:kern w:val="0"/>
                <w:sz w:val="24"/>
                <w:shd w:val="pct15" w:color="auto" w:fill="FFFFFF"/>
              </w:rPr>
              <w:t>及</w:t>
            </w:r>
            <w:r w:rsidR="00D72C8B" w:rsidRPr="008E574F">
              <w:rPr>
                <w:rFonts w:ascii="仿宋_GB2312" w:eastAsia="仿宋_GB2312" w:hAnsi="宋体" w:cs="宋体"/>
                <w:b/>
                <w:color w:val="595959" w:themeColor="text1" w:themeTint="A6"/>
                <w:kern w:val="0"/>
                <w:sz w:val="24"/>
                <w:shd w:val="pct15" w:color="auto" w:fill="FFFFFF"/>
              </w:rPr>
              <w:t>发展</w:t>
            </w:r>
            <w:r w:rsidR="00D72C8B" w:rsidRPr="008E574F">
              <w:rPr>
                <w:rFonts w:ascii="仿宋_GB2312" w:eastAsia="仿宋_GB2312" w:hAnsi="宋体" w:cs="宋体" w:hint="eastAsia"/>
                <w:b/>
                <w:color w:val="595959" w:themeColor="text1" w:themeTint="A6"/>
                <w:kern w:val="0"/>
                <w:sz w:val="24"/>
                <w:shd w:val="pct15" w:color="auto" w:fill="FFFFFF"/>
              </w:rPr>
              <w:t>潜力</w:t>
            </w:r>
            <w:r w:rsidR="008D3784" w:rsidRPr="008E574F">
              <w:rPr>
                <w:rFonts w:ascii="仿宋_GB2312" w:eastAsia="仿宋_GB2312" w:hAnsi="宋体" w:cs="宋体" w:hint="eastAsia"/>
                <w:b/>
                <w:color w:val="595959" w:themeColor="text1" w:themeTint="A6"/>
                <w:kern w:val="0"/>
                <w:sz w:val="24"/>
                <w:shd w:val="pct15" w:color="auto" w:fill="FFFFFF"/>
              </w:rPr>
              <w:t>等方面</w:t>
            </w:r>
            <w:r w:rsidR="008D3784" w:rsidRPr="008E574F">
              <w:rPr>
                <w:rFonts w:ascii="仿宋_GB2312" w:eastAsia="仿宋_GB2312" w:hint="eastAsia"/>
                <w:b/>
                <w:color w:val="595959" w:themeColor="text1" w:themeTint="A6"/>
                <w:sz w:val="24"/>
                <w:shd w:val="pct15" w:color="auto" w:fill="FFFFFF"/>
              </w:rPr>
              <w:t>对参加考核人员</w:t>
            </w:r>
            <w:r w:rsidR="008D3784" w:rsidRPr="008E574F">
              <w:rPr>
                <w:rFonts w:ascii="仿宋_GB2312" w:eastAsia="仿宋_GB2312" w:hAnsi="宋体" w:cs="宋体" w:hint="eastAsia"/>
                <w:b/>
                <w:color w:val="595959" w:themeColor="text1" w:themeTint="A6"/>
                <w:kern w:val="0"/>
                <w:sz w:val="24"/>
                <w:shd w:val="pct15" w:color="auto" w:fill="FFFFFF"/>
              </w:rPr>
              <w:t>进行全面评估</w:t>
            </w:r>
            <w:r w:rsidR="00882C1F">
              <w:rPr>
                <w:rFonts w:ascii="仿宋_GB2312" w:eastAsia="仿宋_GB2312" w:hAnsi="宋体" w:cs="宋体" w:hint="eastAsia"/>
                <w:b/>
                <w:color w:val="595959" w:themeColor="text1" w:themeTint="A6"/>
                <w:kern w:val="0"/>
                <w:sz w:val="24"/>
                <w:shd w:val="pct15" w:color="auto" w:fill="FFFFFF"/>
              </w:rPr>
              <w:t>。</w:t>
            </w:r>
          </w:p>
          <w:p w:rsidR="007A271A" w:rsidRPr="0038630B" w:rsidRDefault="007A271A" w:rsidP="00BC6CF4">
            <w:pPr>
              <w:rPr>
                <w:rFonts w:ascii="仿宋_GB2312" w:eastAsia="仿宋_GB2312" w:hAnsi="宋体"/>
                <w:sz w:val="28"/>
                <w:szCs w:val="28"/>
              </w:rPr>
            </w:pPr>
          </w:p>
          <w:p w:rsidR="007A271A" w:rsidRPr="00882C1F"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5C70CA" w:rsidP="00BC6CF4">
            <w:pPr>
              <w:rPr>
                <w:rFonts w:ascii="仿宋_GB2312" w:eastAsia="仿宋_GB2312" w:hAnsi="宋体"/>
                <w:sz w:val="28"/>
                <w:szCs w:val="28"/>
              </w:rPr>
            </w:pPr>
            <w:r>
              <w:rPr>
                <w:rFonts w:ascii="仿宋_GB2312" w:eastAsia="仿宋_GB2312" w:hAnsi="宋体" w:hint="eastAsia"/>
                <w:sz w:val="28"/>
                <w:szCs w:val="28"/>
              </w:rPr>
              <w:t>评估</w:t>
            </w:r>
            <w:r w:rsidR="00F24124">
              <w:rPr>
                <w:rFonts w:ascii="仿宋_GB2312" w:eastAsia="仿宋_GB2312" w:hAnsi="宋体" w:hint="eastAsia"/>
                <w:sz w:val="28"/>
                <w:szCs w:val="28"/>
              </w:rPr>
              <w:t>意见</w:t>
            </w:r>
            <w:r w:rsidR="004A6DAB">
              <w:rPr>
                <w:rFonts w:ascii="仿宋_GB2312" w:eastAsia="仿宋_GB2312" w:hAnsi="宋体" w:hint="eastAsia"/>
                <w:sz w:val="28"/>
                <w:szCs w:val="28"/>
              </w:rPr>
              <w:t>及聘用建议</w:t>
            </w:r>
            <w:r w:rsidR="00C47D8B" w:rsidRPr="008D3784">
              <w:rPr>
                <w:rFonts w:ascii="仿宋_GB2312" w:eastAsia="仿宋_GB2312" w:hAnsi="宋体" w:hint="eastAsia"/>
                <w:sz w:val="28"/>
                <w:szCs w:val="28"/>
              </w:rPr>
              <w:t>：</w:t>
            </w:r>
          </w:p>
          <w:p w:rsidR="0091395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9B423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9B423B"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91395B" w:rsidRPr="008D3784"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C47D8B" w:rsidRPr="0091395B"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w:t>
            </w:r>
            <w:r w:rsidR="00637E4E">
              <w:rPr>
                <w:rFonts w:ascii="仿宋_GB2312" w:eastAsia="仿宋_GB2312" w:hAnsi="宋体" w:hint="eastAsia"/>
                <w:sz w:val="28"/>
                <w:szCs w:val="28"/>
              </w:rPr>
              <w:t xml:space="preserve">               </w:t>
            </w:r>
            <w:r w:rsidRPr="008D3784">
              <w:rPr>
                <w:rFonts w:ascii="仿宋_GB2312" w:eastAsia="仿宋_GB2312" w:hAnsi="宋体" w:hint="eastAsia"/>
                <w:sz w:val="28"/>
                <w:szCs w:val="28"/>
              </w:rPr>
              <w:t>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6F729B" w:rsidRDefault="006F729B" w:rsidP="008D3784">
            <w:pPr>
              <w:ind w:firstLineChars="200" w:firstLine="560"/>
              <w:rPr>
                <w:rFonts w:ascii="仿宋_GB2312" w:eastAsia="仿宋_GB2312"/>
                <w:sz w:val="28"/>
                <w:szCs w:val="28"/>
              </w:rPr>
            </w:pPr>
          </w:p>
          <w:p w:rsidR="00B000DE" w:rsidRPr="008D3784" w:rsidRDefault="00B000DE" w:rsidP="008D3784">
            <w:pPr>
              <w:ind w:firstLineChars="200" w:firstLine="560"/>
              <w:rPr>
                <w:rFonts w:ascii="仿宋_GB2312" w:eastAsia="仿宋_GB2312"/>
                <w:sz w:val="28"/>
                <w:szCs w:val="28"/>
              </w:rPr>
            </w:pPr>
          </w:p>
          <w:p w:rsidR="009D788B" w:rsidRPr="008D3784" w:rsidRDefault="009D788B" w:rsidP="00637E4E">
            <w:pPr>
              <w:rPr>
                <w:rFonts w:ascii="仿宋_GB2312" w:eastAsia="仿宋_GB2312"/>
                <w:sz w:val="28"/>
                <w:szCs w:val="28"/>
              </w:rPr>
            </w:pPr>
            <w:r w:rsidRPr="008D3784">
              <w:rPr>
                <w:rFonts w:ascii="仿宋_GB2312" w:eastAsia="仿宋_GB2312" w:hint="eastAsia"/>
                <w:sz w:val="28"/>
                <w:szCs w:val="28"/>
              </w:rPr>
              <w:t xml:space="preserve">                                    </w:t>
            </w:r>
          </w:p>
        </w:tc>
      </w:tr>
    </w:tbl>
    <w:p w:rsidR="00B000DE" w:rsidRDefault="00B000DE" w:rsidP="007A271A">
      <w:pPr>
        <w:rPr>
          <w:rFonts w:ascii="仿宋_GB2312" w:eastAsia="仿宋_GB2312" w:hAnsi="宋体"/>
          <w:sz w:val="28"/>
          <w:szCs w:val="28"/>
        </w:rPr>
      </w:pPr>
    </w:p>
    <w:p w:rsidR="007A271A"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2567C7">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A53B57">
        <w:trPr>
          <w:trHeight w:val="1419"/>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8E574F">
              <w:rPr>
                <w:rFonts w:ascii="仿宋_GB2312" w:eastAsia="仿宋_GB2312" w:hAnsi="宋体" w:hint="eastAsia"/>
                <w:b/>
                <w:sz w:val="28"/>
                <w:szCs w:val="28"/>
              </w:rPr>
              <w:t>思想品德鉴定</w:t>
            </w:r>
            <w:r w:rsidRPr="008E574F">
              <w:rPr>
                <w:rFonts w:ascii="仿宋_GB2312" w:eastAsia="仿宋_GB2312" w:hAnsi="宋体" w:cs="宋体" w:hint="eastAsia"/>
                <w:b/>
                <w:color w:val="595959" w:themeColor="text1" w:themeTint="A6"/>
                <w:kern w:val="0"/>
                <w:sz w:val="24"/>
                <w:shd w:val="pct15" w:color="auto" w:fill="FFFFFF"/>
              </w:rPr>
              <w:t>（请对其聘期内思</w:t>
            </w:r>
            <w:r w:rsidR="00D33061">
              <w:rPr>
                <w:rFonts w:ascii="仿宋_GB2312" w:eastAsia="仿宋_GB2312" w:hAnsi="宋体" w:cs="宋体" w:hint="eastAsia"/>
                <w:b/>
                <w:color w:val="595959" w:themeColor="text1" w:themeTint="A6"/>
                <w:kern w:val="0"/>
                <w:sz w:val="24"/>
                <w:shd w:val="pct15" w:color="auto" w:fill="FFFFFF"/>
              </w:rPr>
              <w:t>想政治表现、遵守师德师风情况、有无处分、犯罪记录及学术不端行为作</w:t>
            </w:r>
            <w:r w:rsidRPr="008E574F">
              <w:rPr>
                <w:rFonts w:ascii="仿宋_GB2312" w:eastAsia="仿宋_GB2312" w:hAnsi="宋体" w:cs="宋体" w:hint="eastAsia"/>
                <w:b/>
                <w:color w:val="595959" w:themeColor="text1" w:themeTint="A6"/>
                <w:kern w:val="0"/>
                <w:sz w:val="24"/>
                <w:shd w:val="pct15" w:color="auto" w:fill="FFFFFF"/>
              </w:rPr>
              <w:t>出鉴定）</w:t>
            </w:r>
          </w:p>
          <w:p w:rsidR="005B4136" w:rsidRPr="00D33061" w:rsidRDefault="005B4136" w:rsidP="00DF5241">
            <w:pPr>
              <w:ind w:firstLineChars="100" w:firstLine="280"/>
              <w:rPr>
                <w:rFonts w:ascii="仿宋_GB2312" w:eastAsia="仿宋_GB2312" w:hAnsi="宋体"/>
                <w:sz w:val="28"/>
                <w:szCs w:val="28"/>
              </w:rPr>
            </w:pPr>
          </w:p>
          <w:p w:rsidR="005B4136" w:rsidRDefault="005B4136"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834810" w:rsidRPr="008D3784" w:rsidTr="00BF2BDA">
        <w:trPr>
          <w:trHeight w:val="7186"/>
          <w:jc w:val="center"/>
        </w:trPr>
        <w:tc>
          <w:tcPr>
            <w:tcW w:w="9626" w:type="dxa"/>
          </w:tcPr>
          <w:p w:rsidR="00493E0E" w:rsidRDefault="00834810" w:rsidP="00493E0E">
            <w:pPr>
              <w:rPr>
                <w:rFonts w:ascii="仿宋_GB2312" w:eastAsia="仿宋_GB2312" w:hAnsi="宋体"/>
                <w:sz w:val="28"/>
                <w:szCs w:val="28"/>
              </w:rPr>
            </w:pPr>
            <w:r w:rsidRPr="008D3784">
              <w:rPr>
                <w:rFonts w:ascii="仿宋_GB2312" w:eastAsia="仿宋_GB2312" w:hAnsi="宋体" w:hint="eastAsia"/>
                <w:sz w:val="28"/>
                <w:szCs w:val="28"/>
              </w:rPr>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sidR="00493E0E">
              <w:rPr>
                <w:rFonts w:ascii="仿宋_GB2312" w:eastAsia="仿宋_GB2312" w:hAnsi="宋体" w:hint="eastAsia"/>
                <w:sz w:val="28"/>
                <w:szCs w:val="28"/>
              </w:rPr>
              <w:t>：□是     □否</w:t>
            </w:r>
          </w:p>
          <w:p w:rsidR="00834810" w:rsidRPr="00882C1F" w:rsidRDefault="00834810" w:rsidP="00493E0E">
            <w:pPr>
              <w:rPr>
                <w:rFonts w:ascii="仿宋_GB2312" w:eastAsia="仿宋_GB2312" w:hAnsi="仿宋"/>
                <w:color w:val="404040" w:themeColor="text1" w:themeTint="BF"/>
                <w:sz w:val="24"/>
                <w:shd w:val="pct15" w:color="auto" w:fill="FFFFFF"/>
              </w:rPr>
            </w:pPr>
            <w:r w:rsidRPr="00882C1F">
              <w:rPr>
                <w:rFonts w:ascii="仿宋_GB2312" w:eastAsia="仿宋_GB2312" w:hAnsi="仿宋" w:hint="eastAsia"/>
                <w:color w:val="404040" w:themeColor="text1" w:themeTint="BF"/>
                <w:sz w:val="24"/>
                <w:shd w:val="pct15" w:color="auto" w:fill="FFFFFF"/>
              </w:rPr>
              <w:t>请定性描述参加考核人员</w:t>
            </w:r>
            <w:r w:rsidR="00193343" w:rsidRPr="00882C1F">
              <w:rPr>
                <w:rFonts w:ascii="仿宋_GB2312" w:eastAsia="仿宋_GB2312" w:hAnsi="仿宋" w:hint="eastAsia"/>
                <w:color w:val="404040" w:themeColor="text1" w:themeTint="BF"/>
                <w:sz w:val="24"/>
                <w:shd w:val="pct15" w:color="auto" w:fill="FFFFFF"/>
              </w:rPr>
              <w:t>工作业绩，</w:t>
            </w:r>
            <w:r w:rsidRPr="00882C1F">
              <w:rPr>
                <w:rFonts w:ascii="仿宋_GB2312" w:eastAsia="仿宋_GB2312" w:hAnsi="仿宋" w:hint="eastAsia"/>
                <w:color w:val="404040" w:themeColor="text1" w:themeTint="BF"/>
                <w:sz w:val="24"/>
                <w:shd w:val="pct15" w:color="auto" w:fill="FFFFFF"/>
              </w:rPr>
              <w:t>明确考核结果及是否同意</w:t>
            </w:r>
            <w:r w:rsidR="008E574F" w:rsidRPr="00882C1F">
              <w:rPr>
                <w:rFonts w:ascii="仿宋_GB2312" w:eastAsia="仿宋_GB2312" w:hAnsi="仿宋" w:hint="eastAsia"/>
                <w:color w:val="404040" w:themeColor="text1" w:themeTint="BF"/>
                <w:sz w:val="24"/>
                <w:shd w:val="pct15" w:color="auto" w:fill="FFFFFF"/>
              </w:rPr>
              <w:t>转为固定编制长期聘用</w:t>
            </w:r>
            <w:r w:rsidRPr="00882C1F">
              <w:rPr>
                <w:rFonts w:ascii="仿宋_GB2312" w:eastAsia="仿宋_GB2312" w:hAnsi="仿宋" w:hint="eastAsia"/>
                <w:color w:val="404040" w:themeColor="text1" w:themeTint="BF"/>
                <w:sz w:val="24"/>
                <w:shd w:val="pct15" w:color="auto" w:fill="FFFFFF"/>
              </w:rPr>
              <w:t>。如同意，请</w:t>
            </w:r>
            <w:r w:rsidRPr="00882C1F">
              <w:rPr>
                <w:rFonts w:ascii="仿宋_GB2312" w:eastAsia="仿宋_GB2312" w:hAnsi="仿宋"/>
                <w:color w:val="404040" w:themeColor="text1" w:themeTint="BF"/>
                <w:sz w:val="24"/>
                <w:shd w:val="pct15" w:color="auto" w:fill="FFFFFF"/>
              </w:rPr>
              <w:t>提出</w:t>
            </w:r>
            <w:r w:rsidR="00664EF2" w:rsidRPr="00664EF2">
              <w:rPr>
                <w:rFonts w:ascii="仿宋_GB2312" w:eastAsia="仿宋_GB2312" w:hAnsi="仿宋" w:hint="eastAsia"/>
                <w:color w:val="404040" w:themeColor="text1" w:themeTint="BF"/>
                <w:sz w:val="24"/>
                <w:shd w:val="pct15" w:color="auto" w:fill="FFFFFF"/>
              </w:rPr>
              <w:t>今后工作安排意见</w:t>
            </w:r>
            <w:r w:rsidR="00664EF2">
              <w:rPr>
                <w:rFonts w:ascii="仿宋_GB2312" w:eastAsia="仿宋_GB2312" w:hAnsi="仿宋" w:hint="eastAsia"/>
                <w:color w:val="404040" w:themeColor="text1" w:themeTint="BF"/>
                <w:sz w:val="24"/>
                <w:shd w:val="pct15" w:color="auto" w:fill="FFFFFF"/>
              </w:rPr>
              <w:t>；如不同意，请提出延期或解聘意见。</w:t>
            </w:r>
          </w:p>
          <w:p w:rsidR="00834810" w:rsidRPr="00664EF2" w:rsidRDefault="00834810" w:rsidP="00A53B57">
            <w:pPr>
              <w:ind w:firstLineChars="100" w:firstLine="280"/>
              <w:rPr>
                <w:rFonts w:ascii="仿宋_GB2312" w:eastAsia="仿宋_GB2312" w:hAnsi="宋体"/>
                <w:sz w:val="28"/>
                <w:szCs w:val="28"/>
              </w:rPr>
            </w:pPr>
          </w:p>
          <w:p w:rsidR="00834810" w:rsidRDefault="00834810" w:rsidP="00A53B57">
            <w:pPr>
              <w:ind w:firstLineChars="100" w:firstLine="280"/>
              <w:rPr>
                <w:rFonts w:ascii="仿宋_GB2312" w:eastAsia="仿宋_GB2312" w:hAnsi="宋体"/>
                <w:sz w:val="28"/>
                <w:szCs w:val="28"/>
              </w:rPr>
            </w:pPr>
          </w:p>
          <w:p w:rsidR="00664EF2" w:rsidRPr="00664EF2" w:rsidRDefault="00664EF2"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65651B" w:rsidRDefault="0065651B"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834810" w:rsidRDefault="00664EF2" w:rsidP="00664EF2">
            <w:pPr>
              <w:rPr>
                <w:rFonts w:ascii="仿宋_GB2312" w:eastAsia="仿宋_GB2312" w:hAnsi="宋体"/>
                <w:sz w:val="28"/>
                <w:szCs w:val="28"/>
              </w:rPr>
            </w:pPr>
            <w:r>
              <w:rPr>
                <w:rFonts w:ascii="仿宋_GB2312" w:eastAsia="仿宋_GB2312" w:hAnsi="宋体" w:hint="eastAsia"/>
                <w:sz w:val="28"/>
                <w:szCs w:val="28"/>
              </w:rPr>
              <w:t>学院意见：</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664EF2" w:rsidRPr="008D3784" w:rsidRDefault="00664EF2" w:rsidP="00664EF2">
            <w:pPr>
              <w:spacing w:line="320" w:lineRule="exact"/>
              <w:ind w:firstLineChars="1750" w:firstLine="4900"/>
              <w:rPr>
                <w:rFonts w:ascii="仿宋_GB2312" w:eastAsia="仿宋_GB2312" w:hAnsi="宋体"/>
                <w:sz w:val="28"/>
                <w:szCs w:val="28"/>
              </w:rPr>
            </w:pPr>
          </w:p>
          <w:p w:rsidR="00834810" w:rsidRPr="008D3784" w:rsidRDefault="00834810" w:rsidP="00B63EF6">
            <w:pPr>
              <w:ind w:leftChars="2334" w:left="4901" w:right="560" w:firstLineChars="500" w:firstLine="1400"/>
              <w:rPr>
                <w:rFonts w:ascii="仿宋_GB2312" w:eastAsia="仿宋_GB2312" w:hAnsi="宋体"/>
                <w:sz w:val="28"/>
                <w:szCs w:val="28"/>
              </w:rPr>
            </w:pPr>
            <w:r w:rsidRPr="008D3784">
              <w:rPr>
                <w:rFonts w:ascii="仿宋_GB2312" w:eastAsia="仿宋_GB2312" w:hAnsi="宋体" w:hint="eastAsia"/>
                <w:sz w:val="28"/>
                <w:szCs w:val="28"/>
              </w:rPr>
              <w:t>（公章）</w:t>
            </w:r>
          </w:p>
          <w:p w:rsidR="00664EF2" w:rsidRPr="008D3784" w:rsidRDefault="00834810" w:rsidP="00664EF2">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院长（签字）：                   年    月    日</w:t>
            </w:r>
          </w:p>
        </w:tc>
      </w:tr>
    </w:tbl>
    <w:p w:rsidR="001A1A50" w:rsidRPr="008D3784" w:rsidRDefault="001A1A50">
      <w:pP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60" w:rsidRDefault="00BA3460" w:rsidP="00EB0C73">
      <w:r>
        <w:separator/>
      </w:r>
    </w:p>
  </w:endnote>
  <w:endnote w:type="continuationSeparator" w:id="0">
    <w:p w:rsidR="00BA3460" w:rsidRDefault="00BA3460"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60" w:rsidRDefault="00BA3460" w:rsidP="00EB0C73">
      <w:r>
        <w:separator/>
      </w:r>
    </w:p>
  </w:footnote>
  <w:footnote w:type="continuationSeparator" w:id="0">
    <w:p w:rsidR="00BA3460" w:rsidRDefault="00BA3460"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3"/>
    <w:rsid w:val="000024E7"/>
    <w:rsid w:val="00007588"/>
    <w:rsid w:val="00022D73"/>
    <w:rsid w:val="00024E02"/>
    <w:rsid w:val="00046003"/>
    <w:rsid w:val="0006605C"/>
    <w:rsid w:val="00075CC8"/>
    <w:rsid w:val="000915F4"/>
    <w:rsid w:val="000C493A"/>
    <w:rsid w:val="00136E19"/>
    <w:rsid w:val="001735FF"/>
    <w:rsid w:val="00193343"/>
    <w:rsid w:val="001A0A1A"/>
    <w:rsid w:val="001A1A50"/>
    <w:rsid w:val="001F7223"/>
    <w:rsid w:val="002043A2"/>
    <w:rsid w:val="00236862"/>
    <w:rsid w:val="00241E33"/>
    <w:rsid w:val="002535DD"/>
    <w:rsid w:val="002567C7"/>
    <w:rsid w:val="00275AE1"/>
    <w:rsid w:val="00282520"/>
    <w:rsid w:val="0028452C"/>
    <w:rsid w:val="002870E5"/>
    <w:rsid w:val="002C606D"/>
    <w:rsid w:val="002C6EE1"/>
    <w:rsid w:val="002D0962"/>
    <w:rsid w:val="002D167F"/>
    <w:rsid w:val="002E7C54"/>
    <w:rsid w:val="00303AED"/>
    <w:rsid w:val="00306D08"/>
    <w:rsid w:val="00314F38"/>
    <w:rsid w:val="0037109A"/>
    <w:rsid w:val="00375465"/>
    <w:rsid w:val="0038630B"/>
    <w:rsid w:val="003C5A04"/>
    <w:rsid w:val="003C6B25"/>
    <w:rsid w:val="003D185A"/>
    <w:rsid w:val="003D3DB3"/>
    <w:rsid w:val="003D7E68"/>
    <w:rsid w:val="003E0066"/>
    <w:rsid w:val="003E072D"/>
    <w:rsid w:val="003F0D88"/>
    <w:rsid w:val="003F6F3B"/>
    <w:rsid w:val="003F6FDE"/>
    <w:rsid w:val="00416CCD"/>
    <w:rsid w:val="00432AD5"/>
    <w:rsid w:val="00442834"/>
    <w:rsid w:val="004674E6"/>
    <w:rsid w:val="00472AD1"/>
    <w:rsid w:val="00486076"/>
    <w:rsid w:val="00493E0E"/>
    <w:rsid w:val="004A6DAB"/>
    <w:rsid w:val="004C0DC5"/>
    <w:rsid w:val="004C1641"/>
    <w:rsid w:val="004D150D"/>
    <w:rsid w:val="004D56CA"/>
    <w:rsid w:val="004E3F40"/>
    <w:rsid w:val="00505824"/>
    <w:rsid w:val="005107E9"/>
    <w:rsid w:val="005313AA"/>
    <w:rsid w:val="00531522"/>
    <w:rsid w:val="005633B3"/>
    <w:rsid w:val="00593F4B"/>
    <w:rsid w:val="005B1346"/>
    <w:rsid w:val="005B3412"/>
    <w:rsid w:val="005B4136"/>
    <w:rsid w:val="005C70CA"/>
    <w:rsid w:val="005E48B3"/>
    <w:rsid w:val="005E5C04"/>
    <w:rsid w:val="005E60F1"/>
    <w:rsid w:val="005F52AD"/>
    <w:rsid w:val="00604469"/>
    <w:rsid w:val="0060752C"/>
    <w:rsid w:val="00612758"/>
    <w:rsid w:val="00616C24"/>
    <w:rsid w:val="0063324C"/>
    <w:rsid w:val="00637E4E"/>
    <w:rsid w:val="00646664"/>
    <w:rsid w:val="00655BB7"/>
    <w:rsid w:val="0065651B"/>
    <w:rsid w:val="006572F7"/>
    <w:rsid w:val="006574E6"/>
    <w:rsid w:val="00662C05"/>
    <w:rsid w:val="00664EF2"/>
    <w:rsid w:val="00671669"/>
    <w:rsid w:val="0069062C"/>
    <w:rsid w:val="00692B1C"/>
    <w:rsid w:val="006946CC"/>
    <w:rsid w:val="006A6FFE"/>
    <w:rsid w:val="006F729B"/>
    <w:rsid w:val="00705586"/>
    <w:rsid w:val="00705FC3"/>
    <w:rsid w:val="00715EDE"/>
    <w:rsid w:val="00721F90"/>
    <w:rsid w:val="00740AD5"/>
    <w:rsid w:val="007479C9"/>
    <w:rsid w:val="00764526"/>
    <w:rsid w:val="00782694"/>
    <w:rsid w:val="007A271A"/>
    <w:rsid w:val="007C196B"/>
    <w:rsid w:val="007C2C02"/>
    <w:rsid w:val="007E770E"/>
    <w:rsid w:val="007F635D"/>
    <w:rsid w:val="00821117"/>
    <w:rsid w:val="00833A04"/>
    <w:rsid w:val="00833EC8"/>
    <w:rsid w:val="00834810"/>
    <w:rsid w:val="0084522C"/>
    <w:rsid w:val="0086046F"/>
    <w:rsid w:val="00864F65"/>
    <w:rsid w:val="00882C1F"/>
    <w:rsid w:val="008865C6"/>
    <w:rsid w:val="008C202E"/>
    <w:rsid w:val="008C65E6"/>
    <w:rsid w:val="008D3784"/>
    <w:rsid w:val="008D6E28"/>
    <w:rsid w:val="008E574F"/>
    <w:rsid w:val="008E66AC"/>
    <w:rsid w:val="008F7498"/>
    <w:rsid w:val="0091395B"/>
    <w:rsid w:val="009649D8"/>
    <w:rsid w:val="009B233B"/>
    <w:rsid w:val="009B423B"/>
    <w:rsid w:val="009D788B"/>
    <w:rsid w:val="00A379E3"/>
    <w:rsid w:val="00A44F53"/>
    <w:rsid w:val="00A53B57"/>
    <w:rsid w:val="00A56000"/>
    <w:rsid w:val="00A67BE2"/>
    <w:rsid w:val="00A84288"/>
    <w:rsid w:val="00AA2FF4"/>
    <w:rsid w:val="00AB0A1C"/>
    <w:rsid w:val="00AE01FB"/>
    <w:rsid w:val="00B000DE"/>
    <w:rsid w:val="00B069A6"/>
    <w:rsid w:val="00B077B0"/>
    <w:rsid w:val="00B42437"/>
    <w:rsid w:val="00B5439A"/>
    <w:rsid w:val="00B63EF6"/>
    <w:rsid w:val="00BA3460"/>
    <w:rsid w:val="00BB65CC"/>
    <w:rsid w:val="00BC628F"/>
    <w:rsid w:val="00BC6CF4"/>
    <w:rsid w:val="00BE50BD"/>
    <w:rsid w:val="00BF7339"/>
    <w:rsid w:val="00C00B7C"/>
    <w:rsid w:val="00C10381"/>
    <w:rsid w:val="00C32048"/>
    <w:rsid w:val="00C35063"/>
    <w:rsid w:val="00C45AD0"/>
    <w:rsid w:val="00C47D8B"/>
    <w:rsid w:val="00C62FAF"/>
    <w:rsid w:val="00C87902"/>
    <w:rsid w:val="00CA162E"/>
    <w:rsid w:val="00CB7CA5"/>
    <w:rsid w:val="00CC3D26"/>
    <w:rsid w:val="00CF0132"/>
    <w:rsid w:val="00D173B1"/>
    <w:rsid w:val="00D22D59"/>
    <w:rsid w:val="00D33061"/>
    <w:rsid w:val="00D41F60"/>
    <w:rsid w:val="00D46F60"/>
    <w:rsid w:val="00D70253"/>
    <w:rsid w:val="00D72C8B"/>
    <w:rsid w:val="00D76BCD"/>
    <w:rsid w:val="00D87A49"/>
    <w:rsid w:val="00DB1B12"/>
    <w:rsid w:val="00DD016C"/>
    <w:rsid w:val="00DF5241"/>
    <w:rsid w:val="00E513F3"/>
    <w:rsid w:val="00E55279"/>
    <w:rsid w:val="00E8127E"/>
    <w:rsid w:val="00E82F7A"/>
    <w:rsid w:val="00EB0C73"/>
    <w:rsid w:val="00EC122A"/>
    <w:rsid w:val="00EC5774"/>
    <w:rsid w:val="00ED3BD2"/>
    <w:rsid w:val="00EE313F"/>
    <w:rsid w:val="00EE68E3"/>
    <w:rsid w:val="00F16A67"/>
    <w:rsid w:val="00F22544"/>
    <w:rsid w:val="00F24124"/>
    <w:rsid w:val="00F35E15"/>
    <w:rsid w:val="00F631B2"/>
    <w:rsid w:val="00F636A3"/>
    <w:rsid w:val="00F96931"/>
    <w:rsid w:val="00FE43DE"/>
    <w:rsid w:val="00FF0465"/>
    <w:rsid w:val="00FF4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8C65E6"/>
    <w:rPr>
      <w:sz w:val="18"/>
      <w:szCs w:val="18"/>
    </w:rPr>
  </w:style>
  <w:style w:type="character" w:customStyle="1" w:styleId="Char1">
    <w:name w:val="批注框文本 Char"/>
    <w:basedOn w:val="a0"/>
    <w:link w:val="a8"/>
    <w:uiPriority w:val="99"/>
    <w:semiHidden/>
    <w:rsid w:val="008C65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8C65E6"/>
    <w:rPr>
      <w:sz w:val="18"/>
      <w:szCs w:val="18"/>
    </w:rPr>
  </w:style>
  <w:style w:type="character" w:customStyle="1" w:styleId="Char1">
    <w:name w:val="批注框文本 Char"/>
    <w:basedOn w:val="a0"/>
    <w:link w:val="a8"/>
    <w:uiPriority w:val="99"/>
    <w:semiHidden/>
    <w:rsid w:val="008C65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497E-A9C9-4570-AE40-55FC2BC7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756</Words>
  <Characters>4311</Characters>
  <Application>Microsoft Office Word</Application>
  <DocSecurity>0</DocSecurity>
  <Lines>35</Lines>
  <Paragraphs>10</Paragraphs>
  <ScaleCrop>false</ScaleCrop>
  <Company>Microsoft</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唐文志</cp:lastModifiedBy>
  <cp:revision>9</cp:revision>
  <cp:lastPrinted>2019-03-04T08:13:00Z</cp:lastPrinted>
  <dcterms:created xsi:type="dcterms:W3CDTF">2019-06-18T09:47:00Z</dcterms:created>
  <dcterms:modified xsi:type="dcterms:W3CDTF">2019-06-19T06:56:00Z</dcterms:modified>
</cp:coreProperties>
</file>