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附件1：</w:t>
      </w:r>
    </w:p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val="en-US" w:eastAsia="zh-CN"/>
        </w:rPr>
        <w:t>本科食安二党支部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 </w:t>
      </w:r>
    </w:p>
    <w:tbl>
      <w:tblPr>
        <w:tblStyle w:val="style10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王若璠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1997.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08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食安1504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16#610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2017.06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eastAsia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本科食安二党支部 宣传委员</w:t>
            </w:r>
            <w:bookmarkStart w:id="0" w:name="_GoBack"/>
            <w:bookmarkEnd w:id="0"/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参加“讲政治，有信念”微党课活动，积极学习理论知识。</w:t>
            </w:r>
          </w:p>
          <w:p>
            <w:pPr>
              <w:pStyle w:val="style0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参加“讲规矩，有纪律”红色教育实践活动。参观校史馆，领悟我校历史文化。</w:t>
            </w:r>
          </w:p>
          <w:p>
            <w:pPr>
              <w:pStyle w:val="style0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参加“讲道德，有品行”观影活动，树立优秀榜样，积极反思进取。</w:t>
            </w:r>
          </w:p>
          <w:p>
            <w:pPr>
              <w:pStyle w:val="style0"/>
              <w:widowControl/>
              <w:numPr>
                <w:ilvl w:val="0"/>
                <w:numId w:val="1"/>
              </w:numPr>
              <w:adjustRightInd w:val="false"/>
              <w:snapToGrid w:val="false"/>
              <w:spacing w:lineRule="exact" w:line="480"/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val="en-US" w:eastAsia="zh-CN"/>
              </w:rPr>
              <w:t>参加“讲奉献，有作为”社会实践活动，打扫公共卫生，做好党员模范带头作用。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Tahoma">
    <w:altName w:val="Tahoma"/>
    <w:panose1 w:val="020b0604030005040204"/>
    <w:charset w:val="00"/>
    <w:family w:val="swiss"/>
    <w:pitch w:val="default"/>
    <w:sig w:usb0="E1002EFF" w:usb1="C000605B" w:usb2="00000029" w:usb3="00000000" w:csb0="200101FF" w:csb1="20280000"/>
  </w:font>
  <w:font w:name="仿宋">
    <w:altName w:val="仿宋"/>
    <w:panose1 w:val="020106090600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/>
      <mc:AlternateContent>
        <mc:Choice Requires="wps">
          <w:drawing>
            <wp:anchor distT="0" distB="0" distL="0" distR="0" simplePos="false" relativeHeight="2" behindDoc="false" locked="false" layoutInCell="true" allowOverlap="true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4" cy="131445"/>
              <wp:effectExtent l="0" t="0" r="0" b="0"/>
              <wp:wrapNone/>
              <wp:docPr id="4097" name="文本框 1"/>
              <wp:cNvGraphicFramePr>
                <a:graphicFrameLocks xmlns:a="http://schemas.openxmlformats.org/drawingml/2006/main" noChangeAspect="false" noSelect="false" noResize="false" noGrp="false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0">
                        <a:off x="0" y="0"/>
                        <a:ext cx="114934" cy="131445"/>
                      </a:xfrm>
                      <a:prstGeom prst="rect"/>
                      <a:ln>
                        <a:noFill/>
                      </a:ln>
                    </wps:spPr>
                    <wps:txbx id="4097">
                      <w:txbxContent>
                        <w:p>
                          <w:pPr>
                            <w:pStyle w:val="style3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vert="horz" anchor="t" wrap="none" upright="true">
                      <a:prstTxWarp prst="textNoShape"/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4097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    <v:stroke on="f"/>
              <v:fill/>
              <v:textbox inset="0.0pt,0.0pt,0.0pt,0.0pt" style="mso-fit-shape-to-text:true;">
                <w:txbxContent>
                  <w:p>
                    <w:pPr>
                      <w:pStyle w:val="style3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AFF8AF8D"/>
    <w:lvl w:ilvl="0">
      <w:start w:val="1"/>
      <w:numFmt w:val="decimal"/>
      <w:lvlText w:val="%1."/>
      <w:lvlJc w:val="left"/>
      <w:pPr>
        <w:tabs>
          <w:tab w:val="left" w:leader="none" w:pos="312"/>
        </w:tabs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Times New Roman" w:cs="Times New Roman" w:eastAsia="宋体" w:hAnsi="Times New Roman"/>
      <w:kern w:val="2"/>
      <w:sz w:val="21"/>
      <w:szCs w:val="24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footer" Target="footer1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3" Type="http://schemas.openxmlformats.org/officeDocument/2006/relationships/styles" Target="styles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Words>241</Words>
  <Pages>1</Pages>
  <Characters>263</Characters>
  <Application>WPS Office</Application>
  <DocSecurity>0</DocSecurity>
  <Paragraphs>38</Paragraphs>
  <ScaleCrop>false</ScaleCrop>
  <Company>微软中国</Company>
  <LinksUpToDate>false</LinksUpToDate>
  <CharactersWithSpaces>342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Mi Note 3</lastModifiedBy>
  <lastPrinted>2018-03-26T08:22:00Z</lastPrinted>
  <dcterms:modified xsi:type="dcterms:W3CDTF">2019-03-13T14:38:37Z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