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eastAsia="zh-CN"/>
        </w:rPr>
        <w:t>本科食安一支部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刘晓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1997.02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食安152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16＃518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2017.05.24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西北农林科技大学食品科学与工程学院 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作为共产党员，我承诺：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围绕此次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学院发起的“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亮身份、践承诺、树形象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实践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主题，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我将积极参加关于此次主题的各类活动，包括：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1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.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参加支部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组织的“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讲政治，有信念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微党课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行动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，树立政治意识，培养政治觉悟，在生活中时刻以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严格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标准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要求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自己；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2.参加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“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讲规矩，有纪律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红色教育实践活动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，通过对一些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红色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革命地区的实地考察树立扎实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的艰苦朴素意识，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以老一辈革命先烈的事迹不断激励自己前行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；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3.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积极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学习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“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讲道德，有品行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观影或者讲座节目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理论联系实际，积极学习前辈的理论经验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武装自己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；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4.参加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“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讲奉献，有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作为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”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社会实践活动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从群众中来到群众中去，为社会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和校园做出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微薄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贡献。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387</Words>
  <Pages>1</Pages>
  <Characters>413</Characters>
  <Application>WPS Office</Application>
  <DocSecurity>0</DocSecurity>
  <Paragraphs>40</Paragraphs>
  <ScaleCrop>false</ScaleCrop>
  <Company>微软中国</Company>
  <LinksUpToDate>false</LinksUpToDate>
  <CharactersWithSpaces>494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2019-03-13T09:26:46Z</dcterms:created>
  <dc:creator>王庆</dc:creator>
  <lastModifiedBy>BND-AL10</lastModifiedBy>
  <lastPrinted>2018-03-26T08:22:00Z</lastPrinted>
  <dcterms:modified xsi:type="dcterms:W3CDTF">2019-03-13T09:38:23Z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