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C3" w:rsidRDefault="004876C3" w:rsidP="004876C3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附件1：</w:t>
      </w:r>
    </w:p>
    <w:p w:rsidR="004876C3" w:rsidRDefault="004876C3" w:rsidP="004876C3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kern w:val="0"/>
          <w:sz w:val="32"/>
          <w:szCs w:val="32"/>
        </w:rPr>
        <w:t>西北农林科技大学</w:t>
      </w:r>
      <w:r>
        <w:rPr>
          <w:rFonts w:ascii="宋体" w:eastAsia="宋体" w:hAnsi="宋体" w:cs="宋体"/>
          <w:b/>
          <w:kern w:val="0"/>
          <w:sz w:val="32"/>
          <w:szCs w:val="32"/>
        </w:rPr>
        <w:t>食品科学与工程学院</w:t>
      </w:r>
      <w:r w:rsidRPr="001A56A4">
        <w:rPr>
          <w:rFonts w:ascii="宋体" w:eastAsia="宋体" w:hAnsi="宋体" w:cs="宋体" w:hint="eastAsia"/>
          <w:b/>
          <w:kern w:val="0"/>
          <w:sz w:val="32"/>
          <w:szCs w:val="32"/>
        </w:rPr>
        <w:t>科技成果登记表</w:t>
      </w:r>
      <w:bookmarkEnd w:id="0"/>
    </w:p>
    <w:p w:rsidR="004876C3" w:rsidRPr="00B96669" w:rsidRDefault="004876C3" w:rsidP="004876C3">
      <w:pPr>
        <w:ind w:firstLineChars="950" w:firstLine="3040"/>
        <w:rPr>
          <w:b/>
          <w:sz w:val="32"/>
          <w:szCs w:val="32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2624"/>
        <w:gridCol w:w="1754"/>
        <w:gridCol w:w="1753"/>
        <w:gridCol w:w="1754"/>
        <w:gridCol w:w="1754"/>
      </w:tblGrid>
      <w:tr w:rsidR="004876C3" w:rsidRPr="00094385" w:rsidTr="00112BE1">
        <w:trPr>
          <w:trHeight w:val="1205"/>
        </w:trPr>
        <w:tc>
          <w:tcPr>
            <w:tcW w:w="988" w:type="dxa"/>
            <w:vAlign w:val="center"/>
          </w:tcPr>
          <w:p w:rsidR="004876C3" w:rsidRPr="00094385" w:rsidRDefault="004876C3" w:rsidP="00112BE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4876C3" w:rsidRPr="00094385" w:rsidRDefault="004876C3" w:rsidP="00112BE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科技成果 </w:t>
            </w:r>
            <w:r w:rsidRPr="00094385">
              <w:rPr>
                <w:rFonts w:ascii="宋体" w:eastAsia="宋体" w:hAnsi="宋体"/>
                <w:b/>
                <w:sz w:val="28"/>
                <w:szCs w:val="28"/>
              </w:rPr>
              <w:t>名称</w:t>
            </w:r>
          </w:p>
        </w:tc>
        <w:tc>
          <w:tcPr>
            <w:tcW w:w="1701" w:type="dxa"/>
            <w:vAlign w:val="center"/>
          </w:tcPr>
          <w:p w:rsidR="004876C3" w:rsidRPr="00094385" w:rsidRDefault="004876C3" w:rsidP="00112BE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>技术</w:t>
            </w:r>
            <w:r w:rsidRPr="00094385">
              <w:rPr>
                <w:rFonts w:ascii="宋体" w:eastAsia="宋体" w:hAnsi="宋体"/>
                <w:b/>
                <w:sz w:val="28"/>
                <w:szCs w:val="28"/>
              </w:rPr>
              <w:t>领域</w:t>
            </w:r>
          </w:p>
        </w:tc>
        <w:tc>
          <w:tcPr>
            <w:tcW w:w="2624" w:type="dxa"/>
            <w:vAlign w:val="center"/>
          </w:tcPr>
          <w:p w:rsidR="004876C3" w:rsidRPr="00094385" w:rsidRDefault="004876C3" w:rsidP="00112BE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>成果</w:t>
            </w:r>
            <w:r w:rsidRPr="00094385">
              <w:rPr>
                <w:rFonts w:ascii="宋体" w:eastAsia="宋体" w:hAnsi="宋体"/>
                <w:b/>
                <w:sz w:val="28"/>
                <w:szCs w:val="28"/>
              </w:rPr>
              <w:t>简介</w:t>
            </w: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</w:t>
            </w:r>
            <w:r w:rsidRPr="00094385">
              <w:rPr>
                <w:rFonts w:ascii="宋体" w:eastAsia="宋体" w:hAnsi="宋体"/>
                <w:b/>
                <w:sz w:val="28"/>
                <w:szCs w:val="28"/>
              </w:rPr>
              <w:t>（</w:t>
            </w: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>300字</w:t>
            </w:r>
            <w:r w:rsidRPr="00094385">
              <w:rPr>
                <w:rFonts w:ascii="宋体" w:eastAsia="宋体" w:hAnsi="宋体"/>
                <w:b/>
                <w:sz w:val="28"/>
                <w:szCs w:val="28"/>
              </w:rPr>
              <w:t>以内）</w:t>
            </w:r>
          </w:p>
        </w:tc>
        <w:tc>
          <w:tcPr>
            <w:tcW w:w="1754" w:type="dxa"/>
            <w:vAlign w:val="center"/>
          </w:tcPr>
          <w:p w:rsidR="004876C3" w:rsidRPr="00094385" w:rsidRDefault="004876C3" w:rsidP="00112BE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>科技成果 发明人</w:t>
            </w:r>
          </w:p>
        </w:tc>
        <w:tc>
          <w:tcPr>
            <w:tcW w:w="1753" w:type="dxa"/>
            <w:vAlign w:val="center"/>
          </w:tcPr>
          <w:p w:rsidR="004876C3" w:rsidRPr="00094385" w:rsidRDefault="004876C3" w:rsidP="00112BE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>合作</w:t>
            </w:r>
            <w:r w:rsidRPr="00094385">
              <w:rPr>
                <w:rFonts w:ascii="宋体" w:eastAsia="宋体" w:hAnsi="宋体"/>
                <w:b/>
                <w:sz w:val="28"/>
                <w:szCs w:val="28"/>
              </w:rPr>
              <w:t>方式</w:t>
            </w:r>
          </w:p>
        </w:tc>
        <w:tc>
          <w:tcPr>
            <w:tcW w:w="1754" w:type="dxa"/>
            <w:vAlign w:val="center"/>
          </w:tcPr>
          <w:p w:rsidR="004876C3" w:rsidRPr="00094385" w:rsidRDefault="004876C3" w:rsidP="00112BE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>应用</w:t>
            </w:r>
            <w:r w:rsidRPr="00094385">
              <w:rPr>
                <w:rFonts w:ascii="宋体" w:eastAsia="宋体" w:hAnsi="宋体"/>
                <w:b/>
                <w:sz w:val="28"/>
                <w:szCs w:val="28"/>
              </w:rPr>
              <w:t>范围</w:t>
            </w:r>
          </w:p>
        </w:tc>
        <w:tc>
          <w:tcPr>
            <w:tcW w:w="1754" w:type="dxa"/>
            <w:vAlign w:val="center"/>
          </w:tcPr>
          <w:p w:rsidR="004876C3" w:rsidRPr="00094385" w:rsidRDefault="004876C3" w:rsidP="00112BE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94385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4876C3" w:rsidTr="00112BE1">
        <w:trPr>
          <w:trHeight w:val="1205"/>
        </w:trPr>
        <w:tc>
          <w:tcPr>
            <w:tcW w:w="988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262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3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</w:tr>
      <w:tr w:rsidR="004876C3" w:rsidTr="00112BE1">
        <w:trPr>
          <w:trHeight w:val="1205"/>
        </w:trPr>
        <w:tc>
          <w:tcPr>
            <w:tcW w:w="988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262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3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</w:tr>
      <w:tr w:rsidR="004876C3" w:rsidTr="00112BE1">
        <w:trPr>
          <w:trHeight w:val="1205"/>
        </w:trPr>
        <w:tc>
          <w:tcPr>
            <w:tcW w:w="988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262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3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</w:tr>
      <w:tr w:rsidR="004876C3" w:rsidTr="00112BE1">
        <w:trPr>
          <w:trHeight w:val="1205"/>
        </w:trPr>
        <w:tc>
          <w:tcPr>
            <w:tcW w:w="988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01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262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3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  <w:tc>
          <w:tcPr>
            <w:tcW w:w="1754" w:type="dxa"/>
            <w:vAlign w:val="center"/>
          </w:tcPr>
          <w:p w:rsidR="004876C3" w:rsidRDefault="004876C3" w:rsidP="00112BE1">
            <w:pPr>
              <w:jc w:val="center"/>
            </w:pPr>
          </w:p>
        </w:tc>
      </w:tr>
    </w:tbl>
    <w:p w:rsidR="006364CC" w:rsidRDefault="006364CC"/>
    <w:sectPr w:rsidR="006364CC" w:rsidSect="004876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C3"/>
    <w:rsid w:val="00015EDC"/>
    <w:rsid w:val="00051913"/>
    <w:rsid w:val="001833EA"/>
    <w:rsid w:val="001C619E"/>
    <w:rsid w:val="00262997"/>
    <w:rsid w:val="004876C3"/>
    <w:rsid w:val="004E4E32"/>
    <w:rsid w:val="004F0C98"/>
    <w:rsid w:val="00553C34"/>
    <w:rsid w:val="005866AC"/>
    <w:rsid w:val="005B2CC3"/>
    <w:rsid w:val="006364CC"/>
    <w:rsid w:val="007109AB"/>
    <w:rsid w:val="00760152"/>
    <w:rsid w:val="007A2369"/>
    <w:rsid w:val="007A7D5A"/>
    <w:rsid w:val="007C0CD0"/>
    <w:rsid w:val="007F1636"/>
    <w:rsid w:val="0084288A"/>
    <w:rsid w:val="008442D8"/>
    <w:rsid w:val="00907DF2"/>
    <w:rsid w:val="00917D42"/>
    <w:rsid w:val="00945CA7"/>
    <w:rsid w:val="009C3152"/>
    <w:rsid w:val="009F04F2"/>
    <w:rsid w:val="00A418E7"/>
    <w:rsid w:val="00A76664"/>
    <w:rsid w:val="00B97734"/>
    <w:rsid w:val="00BC0A30"/>
    <w:rsid w:val="00D36257"/>
    <w:rsid w:val="00D83CB3"/>
    <w:rsid w:val="00DE7EF6"/>
    <w:rsid w:val="00E17163"/>
    <w:rsid w:val="00EA5056"/>
    <w:rsid w:val="00EE26CC"/>
    <w:rsid w:val="00F20A7E"/>
    <w:rsid w:val="00F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CB547-BA67-4C63-8ED4-AEB7F9F8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87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sophia029 z</dc:creator>
  <cp:keywords/>
  <dc:description/>
  <cp:lastModifiedBy>sophia029 z</cp:lastModifiedBy>
  <cp:revision>1</cp:revision>
  <dcterms:created xsi:type="dcterms:W3CDTF">2017-03-17T03:16:00Z</dcterms:created>
  <dcterms:modified xsi:type="dcterms:W3CDTF">2017-03-17T03:17:00Z</dcterms:modified>
</cp:coreProperties>
</file>