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189" w:rsidRPr="000D0456" w:rsidRDefault="00C34189" w:rsidP="00C34189">
      <w:pPr>
        <w:ind w:firstLineChars="250" w:firstLine="31680"/>
        <w:rPr>
          <w:rFonts w:ascii="黑体" w:eastAsia="黑体" w:hAnsi="华文中宋" w:cs="Times New Roman"/>
          <w:spacing w:val="-16"/>
          <w:kern w:val="0"/>
          <w:sz w:val="36"/>
          <w:szCs w:val="36"/>
        </w:rPr>
      </w:pPr>
      <w:r w:rsidRPr="000D0456">
        <w:rPr>
          <w:rFonts w:ascii="黑体" w:eastAsia="黑体" w:hAnsi="华文中宋" w:cs="黑体" w:hint="eastAsia"/>
          <w:spacing w:val="-16"/>
          <w:kern w:val="0"/>
          <w:sz w:val="36"/>
          <w:szCs w:val="36"/>
        </w:rPr>
        <w:t>关于资助出版《博士后文丛》学术专著的通知</w:t>
      </w:r>
    </w:p>
    <w:p w:rsidR="00C34189" w:rsidRDefault="00C34189" w:rsidP="00C13A53">
      <w:pPr>
        <w:spacing w:line="360" w:lineRule="auto"/>
        <w:rPr>
          <w:rFonts w:ascii="仿宋_GB2312" w:eastAsia="仿宋_GB2312" w:hAnsi="Times New Roman" w:cs="Times New Roman"/>
          <w:kern w:val="0"/>
          <w:sz w:val="32"/>
          <w:szCs w:val="32"/>
        </w:rPr>
      </w:pPr>
      <w:r w:rsidRPr="00D06C90">
        <w:rPr>
          <w:rFonts w:ascii="仿宋_GB2312" w:eastAsia="仿宋_GB2312" w:hAnsi="Times New Roman" w:cs="仿宋_GB2312" w:hint="eastAsia"/>
          <w:kern w:val="0"/>
          <w:sz w:val="32"/>
          <w:szCs w:val="32"/>
        </w:rPr>
        <w:t>各博士后</w:t>
      </w:r>
      <w:r>
        <w:rPr>
          <w:rFonts w:ascii="仿宋_GB2312" w:eastAsia="仿宋_GB2312" w:hAnsi="Times New Roman" w:cs="仿宋_GB2312" w:hint="eastAsia"/>
          <w:kern w:val="0"/>
          <w:sz w:val="32"/>
          <w:szCs w:val="32"/>
        </w:rPr>
        <w:t>流动站</w:t>
      </w:r>
      <w:r w:rsidRPr="00D06C90">
        <w:rPr>
          <w:rFonts w:ascii="仿宋_GB2312" w:eastAsia="仿宋_GB2312" w:hAnsi="Times New Roman" w:cs="仿宋_GB2312" w:hint="eastAsia"/>
          <w:kern w:val="0"/>
          <w:sz w:val="32"/>
          <w:szCs w:val="32"/>
        </w:rPr>
        <w:t>：</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为激发博士后研究人员创新积极性，提高博士后基金资助效益，宣传博士后基金资助的优秀成果，经商财政部，</w:t>
      </w:r>
      <w:r>
        <w:rPr>
          <w:rFonts w:ascii="仿宋_GB2312" w:eastAsia="仿宋_GB2312" w:hAnsi="Times New Roman" w:cs="仿宋_GB2312"/>
          <w:kern w:val="0"/>
          <w:sz w:val="32"/>
          <w:szCs w:val="32"/>
        </w:rPr>
        <w:t>2013</w:t>
      </w:r>
      <w:r>
        <w:rPr>
          <w:rFonts w:ascii="仿宋_GB2312" w:eastAsia="仿宋_GB2312" w:hAnsi="Times New Roman" w:cs="仿宋_GB2312" w:hint="eastAsia"/>
          <w:kern w:val="0"/>
          <w:sz w:val="32"/>
          <w:szCs w:val="32"/>
        </w:rPr>
        <w:t>年中国博士后科学基金会决定专项资助获得基金资助的博士后研究人员出版优秀学术专著，现将我校有关事宜通知如下：</w:t>
      </w:r>
    </w:p>
    <w:p w:rsidR="00C34189" w:rsidRPr="002860B1" w:rsidRDefault="00C34189" w:rsidP="008F623A">
      <w:pPr>
        <w:widowControl/>
        <w:numPr>
          <w:ilvl w:val="0"/>
          <w:numId w:val="6"/>
        </w:numPr>
        <w:spacing w:line="360" w:lineRule="auto"/>
        <w:rPr>
          <w:rFonts w:ascii="黑体" w:eastAsia="黑体" w:hAnsi="黑体" w:cs="Times New Roman"/>
          <w:b/>
          <w:bCs/>
          <w:kern w:val="0"/>
          <w:sz w:val="32"/>
          <w:szCs w:val="32"/>
        </w:rPr>
      </w:pPr>
      <w:r w:rsidRPr="002860B1">
        <w:rPr>
          <w:rFonts w:ascii="黑体" w:eastAsia="黑体" w:hAnsi="黑体" w:cs="黑体" w:hint="eastAsia"/>
          <w:b/>
          <w:bCs/>
          <w:kern w:val="0"/>
          <w:sz w:val="32"/>
          <w:szCs w:val="32"/>
        </w:rPr>
        <w:t>资助形式</w:t>
      </w:r>
    </w:p>
    <w:p w:rsidR="00C34189" w:rsidRDefault="00C34189" w:rsidP="00B15C3C">
      <w:pPr>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资助出版物只限学术专著，不含译著、</w:t>
      </w:r>
      <w:r w:rsidRPr="00C13A53">
        <w:rPr>
          <w:rFonts w:ascii="仿宋_GB2312" w:eastAsia="仿宋_GB2312" w:hAnsi="Times New Roman" w:cs="仿宋_GB2312" w:hint="eastAsia"/>
          <w:kern w:val="0"/>
          <w:sz w:val="32"/>
          <w:szCs w:val="32"/>
        </w:rPr>
        <w:t>研究报告集、学术资料、工具书</w:t>
      </w:r>
      <w:r>
        <w:rPr>
          <w:rFonts w:ascii="仿宋_GB2312" w:eastAsia="仿宋_GB2312" w:hAnsi="Times New Roman" w:cs="仿宋_GB2312" w:hint="eastAsia"/>
          <w:kern w:val="0"/>
          <w:sz w:val="32"/>
          <w:szCs w:val="32"/>
        </w:rPr>
        <w:t>等。专著统一命名为《博士后文丛》，每本专著有独立书号。</w:t>
      </w:r>
    </w:p>
    <w:p w:rsidR="00C34189" w:rsidRPr="00A61EBC"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专著由科学出版社负责出版发行。科学出版社</w:t>
      </w:r>
      <w:r w:rsidRPr="00A61EBC">
        <w:rPr>
          <w:rFonts w:ascii="仿宋_GB2312" w:eastAsia="仿宋_GB2312" w:hAnsi="Times New Roman" w:cs="仿宋_GB2312" w:hint="eastAsia"/>
          <w:kern w:val="0"/>
          <w:sz w:val="32"/>
          <w:szCs w:val="32"/>
        </w:rPr>
        <w:t>图书出版流程</w:t>
      </w:r>
      <w:r>
        <w:rPr>
          <w:rFonts w:ascii="仿宋_GB2312" w:eastAsia="仿宋_GB2312" w:hAnsi="Times New Roman" w:cs="仿宋_GB2312" w:hint="eastAsia"/>
          <w:kern w:val="0"/>
          <w:sz w:val="32"/>
          <w:szCs w:val="32"/>
        </w:rPr>
        <w:t>及</w:t>
      </w:r>
      <w:r w:rsidRPr="00A61EBC">
        <w:rPr>
          <w:rFonts w:ascii="仿宋_GB2312" w:eastAsia="仿宋_GB2312" w:hAnsi="Times New Roman" w:cs="仿宋_GB2312" w:hint="eastAsia"/>
          <w:kern w:val="0"/>
          <w:sz w:val="32"/>
          <w:szCs w:val="32"/>
        </w:rPr>
        <w:t>图书内容涉及的版权问题</w:t>
      </w:r>
      <w:r>
        <w:rPr>
          <w:rFonts w:ascii="仿宋_GB2312" w:eastAsia="仿宋_GB2312" w:hAnsi="Times New Roman" w:cs="仿宋_GB2312" w:hint="eastAsia"/>
          <w:kern w:val="0"/>
          <w:sz w:val="32"/>
          <w:szCs w:val="32"/>
        </w:rPr>
        <w:t>详见附件</w:t>
      </w:r>
      <w:r>
        <w:rPr>
          <w:rFonts w:ascii="仿宋_GB2312" w:eastAsia="仿宋_GB2312" w:hAnsi="Times New Roman" w:cs="仿宋_GB2312"/>
          <w:kern w:val="0"/>
          <w:sz w:val="32"/>
          <w:szCs w:val="32"/>
        </w:rPr>
        <w:t>1</w:t>
      </w:r>
      <w:r>
        <w:rPr>
          <w:rFonts w:ascii="仿宋_GB2312" w:eastAsia="仿宋_GB2312" w:hAnsi="Times New Roman" w:cs="仿宋_GB2312" w:hint="eastAsia"/>
          <w:kern w:val="0"/>
          <w:sz w:val="32"/>
          <w:szCs w:val="32"/>
        </w:rPr>
        <w:t>。出版经费由中国博士后科学基金会统一支付给科学出版社。</w:t>
      </w:r>
    </w:p>
    <w:p w:rsidR="00C34189" w:rsidRPr="002860B1" w:rsidRDefault="00C34189" w:rsidP="00C13A53">
      <w:pPr>
        <w:widowControl/>
        <w:numPr>
          <w:ilvl w:val="0"/>
          <w:numId w:val="1"/>
        </w:numPr>
        <w:spacing w:line="360" w:lineRule="auto"/>
        <w:rPr>
          <w:rFonts w:ascii="黑体" w:eastAsia="黑体" w:hAnsi="黑体" w:cs="Times New Roman"/>
          <w:b/>
          <w:bCs/>
          <w:kern w:val="0"/>
          <w:sz w:val="32"/>
          <w:szCs w:val="32"/>
        </w:rPr>
      </w:pPr>
      <w:r w:rsidRPr="002860B1">
        <w:rPr>
          <w:rFonts w:ascii="黑体" w:eastAsia="黑体" w:hAnsi="黑体" w:cs="黑体" w:hint="eastAsia"/>
          <w:b/>
          <w:bCs/>
          <w:kern w:val="0"/>
          <w:sz w:val="32"/>
          <w:szCs w:val="32"/>
        </w:rPr>
        <w:t>资助规模及对象</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kern w:val="0"/>
          <w:sz w:val="32"/>
          <w:szCs w:val="32"/>
        </w:rPr>
        <w:t>2013</w:t>
      </w:r>
      <w:r>
        <w:rPr>
          <w:rFonts w:ascii="仿宋_GB2312" w:eastAsia="仿宋_GB2312" w:hAnsi="Times New Roman" w:cs="仿宋_GB2312" w:hint="eastAsia"/>
          <w:kern w:val="0"/>
          <w:sz w:val="32"/>
          <w:szCs w:val="32"/>
        </w:rPr>
        <w:t>年全国共资助</w:t>
      </w:r>
      <w:r>
        <w:rPr>
          <w:rFonts w:ascii="仿宋_GB2312" w:eastAsia="仿宋_GB2312" w:hAnsi="Times New Roman" w:cs="仿宋_GB2312"/>
          <w:kern w:val="0"/>
          <w:sz w:val="32"/>
          <w:szCs w:val="32"/>
        </w:rPr>
        <w:t>16</w:t>
      </w:r>
      <w:r>
        <w:rPr>
          <w:rFonts w:ascii="仿宋_GB2312" w:eastAsia="仿宋_GB2312" w:hAnsi="Times New Roman" w:cs="仿宋_GB2312" w:hint="eastAsia"/>
          <w:kern w:val="0"/>
          <w:sz w:val="32"/>
          <w:szCs w:val="32"/>
        </w:rPr>
        <w:t>名博士后研究人员。资助对象为在站或出站博士后研究人员，学科领域为理学、农学和医学。初期从</w:t>
      </w:r>
      <w:r>
        <w:rPr>
          <w:rFonts w:ascii="仿宋_GB2312" w:eastAsia="仿宋_GB2312" w:hAnsi="Times New Roman" w:cs="仿宋_GB2312"/>
          <w:kern w:val="0"/>
          <w:sz w:val="32"/>
          <w:szCs w:val="32"/>
        </w:rPr>
        <w:t>16</w:t>
      </w:r>
      <w:r>
        <w:rPr>
          <w:rFonts w:ascii="仿宋_GB2312" w:eastAsia="仿宋_GB2312" w:hAnsi="Times New Roman" w:cs="仿宋_GB2312" w:hint="eastAsia"/>
          <w:kern w:val="0"/>
          <w:sz w:val="32"/>
          <w:szCs w:val="32"/>
        </w:rPr>
        <w:t>所大学且学科领域主要为理学、农学和医学的设站单位中产生（附件</w:t>
      </w:r>
      <w:r>
        <w:rPr>
          <w:rFonts w:ascii="仿宋_GB2312" w:eastAsia="仿宋_GB2312" w:hAnsi="Times New Roman" w:cs="仿宋_GB2312"/>
          <w:kern w:val="0"/>
          <w:sz w:val="32"/>
          <w:szCs w:val="32"/>
        </w:rPr>
        <w:t>2</w:t>
      </w:r>
      <w:r>
        <w:rPr>
          <w:rFonts w:ascii="仿宋_GB2312" w:eastAsia="仿宋_GB2312" w:hAnsi="Times New Roman" w:cs="仿宋_GB2312" w:hint="eastAsia"/>
          <w:kern w:val="0"/>
          <w:sz w:val="32"/>
          <w:szCs w:val="32"/>
        </w:rPr>
        <w:t>）。</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资助者应具备以下条件之一：</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（一）获得国家自然科学基金一项；</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（二）获得中国博士后科学基金特别资助一项；</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（三）获得中国博士后科学基金面上资助两项。</w:t>
      </w:r>
    </w:p>
    <w:p w:rsidR="00C34189" w:rsidRPr="002860B1" w:rsidRDefault="00C34189" w:rsidP="00C13A53">
      <w:pPr>
        <w:widowControl/>
        <w:numPr>
          <w:ilvl w:val="0"/>
          <w:numId w:val="1"/>
        </w:numPr>
        <w:spacing w:line="360" w:lineRule="auto"/>
        <w:rPr>
          <w:rFonts w:ascii="黑体" w:eastAsia="黑体" w:hAnsi="黑体" w:cs="Times New Roman"/>
          <w:b/>
          <w:bCs/>
          <w:kern w:val="0"/>
          <w:sz w:val="32"/>
          <w:szCs w:val="32"/>
        </w:rPr>
      </w:pPr>
      <w:r>
        <w:rPr>
          <w:rFonts w:ascii="黑体" w:eastAsia="黑体" w:hAnsi="黑体" w:cs="黑体" w:hint="eastAsia"/>
          <w:b/>
          <w:bCs/>
          <w:kern w:val="0"/>
          <w:sz w:val="32"/>
          <w:szCs w:val="32"/>
        </w:rPr>
        <w:t>推荐程序</w:t>
      </w:r>
    </w:p>
    <w:p w:rsidR="00C34189" w:rsidRDefault="00C34189" w:rsidP="00B15C3C">
      <w:pPr>
        <w:widowControl/>
        <w:spacing w:line="360" w:lineRule="auto"/>
        <w:ind w:firstLineChars="200" w:firstLine="31680"/>
        <w:jc w:val="left"/>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（一）中国博士后科学基金会分配我校资助名额一名；</w:t>
      </w:r>
    </w:p>
    <w:p w:rsidR="00C34189" w:rsidRDefault="00C34189" w:rsidP="001927EB">
      <w:pPr>
        <w:widowControl/>
        <w:spacing w:line="360" w:lineRule="auto"/>
        <w:ind w:firstLineChars="200" w:firstLine="31680"/>
        <w:jc w:val="left"/>
        <w:rPr>
          <w:rFonts w:ascii="仿宋_GB2312" w:eastAsia="仿宋_GB2312" w:hAnsi="Times New Roman" w:cs="Times New Roman"/>
          <w:kern w:val="0"/>
          <w:sz w:val="32"/>
          <w:szCs w:val="32"/>
        </w:rPr>
      </w:pPr>
      <w:r>
        <w:rPr>
          <w:rFonts w:ascii="仿宋_GB2312" w:eastAsia="仿宋_GB2312" w:hAnsi="Times New Roman" w:cs="仿宋_GB2312"/>
          <w:kern w:val="0"/>
          <w:sz w:val="32"/>
          <w:szCs w:val="32"/>
        </w:rPr>
        <w:t>(</w:t>
      </w:r>
      <w:r>
        <w:rPr>
          <w:rFonts w:ascii="仿宋_GB2312" w:eastAsia="仿宋_GB2312" w:hAnsi="Times New Roman" w:cs="仿宋_GB2312" w:hint="eastAsia"/>
          <w:kern w:val="0"/>
          <w:sz w:val="32"/>
          <w:szCs w:val="32"/>
        </w:rPr>
        <w:t>二</w:t>
      </w:r>
      <w:r>
        <w:rPr>
          <w:rFonts w:ascii="仿宋_GB2312" w:eastAsia="仿宋_GB2312" w:hAnsi="Times New Roman" w:cs="仿宋_GB2312"/>
          <w:kern w:val="0"/>
          <w:sz w:val="32"/>
          <w:szCs w:val="32"/>
        </w:rPr>
        <w:t>)</w:t>
      </w:r>
      <w:r>
        <w:rPr>
          <w:rFonts w:ascii="仿宋_GB2312" w:eastAsia="仿宋_GB2312" w:hAnsi="Times New Roman" w:cs="仿宋_GB2312" w:hint="eastAsia"/>
          <w:kern w:val="0"/>
          <w:sz w:val="32"/>
          <w:szCs w:val="32"/>
        </w:rPr>
        <w:t>各流动站组织评议，确定</w:t>
      </w:r>
      <w:r>
        <w:rPr>
          <w:rFonts w:ascii="仿宋_GB2312" w:eastAsia="仿宋_GB2312" w:hAnsi="Times New Roman" w:cs="仿宋_GB2312"/>
          <w:kern w:val="0"/>
          <w:sz w:val="32"/>
          <w:szCs w:val="32"/>
        </w:rPr>
        <w:t>1</w:t>
      </w:r>
      <w:r>
        <w:rPr>
          <w:rFonts w:ascii="仿宋_GB2312" w:eastAsia="仿宋_GB2312" w:hAnsi="Times New Roman" w:cs="仿宋_GB2312" w:hint="eastAsia"/>
          <w:kern w:val="0"/>
          <w:sz w:val="32"/>
          <w:szCs w:val="32"/>
        </w:rPr>
        <w:t>名候选人向学校推荐。</w:t>
      </w:r>
    </w:p>
    <w:p w:rsidR="00C34189" w:rsidRDefault="00C34189" w:rsidP="00B15C3C">
      <w:pPr>
        <w:widowControl/>
        <w:spacing w:line="360" w:lineRule="auto"/>
        <w:ind w:firstLineChars="200" w:firstLine="31680"/>
        <w:jc w:val="left"/>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（三）学校组织专家评议，最终确定优秀人选向科学出版社推荐。</w:t>
      </w:r>
    </w:p>
    <w:p w:rsidR="00C34189" w:rsidRPr="00781F0D" w:rsidRDefault="00C34189" w:rsidP="00B15C3C">
      <w:pPr>
        <w:spacing w:line="360" w:lineRule="auto"/>
        <w:ind w:firstLineChars="200" w:firstLine="31680"/>
        <w:rPr>
          <w:rFonts w:ascii="楷体_GB2312" w:eastAsia="楷体_GB2312" w:hAnsi="Times New Roman" w:cs="Times New Roman"/>
          <w:b/>
          <w:bCs/>
          <w:kern w:val="0"/>
          <w:sz w:val="32"/>
          <w:szCs w:val="32"/>
        </w:rPr>
      </w:pPr>
      <w:r>
        <w:rPr>
          <w:rFonts w:ascii="楷体_GB2312" w:eastAsia="楷体_GB2312" w:hAnsi="Times New Roman" w:cs="楷体_GB2312" w:hint="eastAsia"/>
          <w:b/>
          <w:bCs/>
          <w:kern w:val="0"/>
          <w:sz w:val="32"/>
          <w:szCs w:val="32"/>
        </w:rPr>
        <w:t>三、有关</w:t>
      </w:r>
      <w:r w:rsidRPr="00781F0D">
        <w:rPr>
          <w:rFonts w:ascii="楷体_GB2312" w:eastAsia="楷体_GB2312" w:hAnsi="Times New Roman" w:cs="楷体_GB2312" w:hint="eastAsia"/>
          <w:b/>
          <w:bCs/>
          <w:kern w:val="0"/>
          <w:sz w:val="32"/>
          <w:szCs w:val="32"/>
        </w:rPr>
        <w:t>要求</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请各流动站务必于</w:t>
      </w:r>
      <w:r>
        <w:rPr>
          <w:rFonts w:ascii="仿宋_GB2312" w:eastAsia="仿宋_GB2312" w:hAnsi="Times New Roman" w:cs="仿宋_GB2312"/>
          <w:kern w:val="0"/>
          <w:sz w:val="32"/>
          <w:szCs w:val="32"/>
        </w:rPr>
        <w:t>10</w:t>
      </w:r>
      <w:r w:rsidRPr="002C411F">
        <w:rPr>
          <w:rFonts w:ascii="仿宋_GB2312" w:eastAsia="仿宋_GB2312" w:hAnsi="Times New Roman" w:cs="仿宋_GB2312" w:hint="eastAsia"/>
          <w:kern w:val="0"/>
          <w:sz w:val="32"/>
          <w:szCs w:val="32"/>
        </w:rPr>
        <w:t>月</w:t>
      </w:r>
      <w:r>
        <w:rPr>
          <w:rFonts w:ascii="仿宋_GB2312" w:eastAsia="仿宋_GB2312" w:hAnsi="Times New Roman" w:cs="仿宋_GB2312"/>
          <w:kern w:val="0"/>
          <w:sz w:val="32"/>
          <w:szCs w:val="32"/>
        </w:rPr>
        <w:t>11</w:t>
      </w:r>
      <w:r w:rsidRPr="002C411F">
        <w:rPr>
          <w:rFonts w:ascii="仿宋_GB2312" w:eastAsia="仿宋_GB2312" w:hAnsi="Times New Roman" w:cs="仿宋_GB2312" w:hint="eastAsia"/>
          <w:kern w:val="0"/>
          <w:sz w:val="32"/>
          <w:szCs w:val="32"/>
        </w:rPr>
        <w:t>日前</w:t>
      </w:r>
      <w:r>
        <w:rPr>
          <w:rFonts w:ascii="仿宋_GB2312" w:eastAsia="仿宋_GB2312" w:hAnsi="Times New Roman" w:cs="仿宋_GB2312" w:hint="eastAsia"/>
          <w:kern w:val="0"/>
          <w:sz w:val="32"/>
          <w:szCs w:val="32"/>
        </w:rPr>
        <w:t>将《博士后文丛推荐表》（附件</w:t>
      </w:r>
      <w:r>
        <w:rPr>
          <w:rFonts w:ascii="仿宋_GB2312" w:eastAsia="仿宋_GB2312" w:hAnsi="Times New Roman" w:cs="仿宋_GB2312"/>
          <w:kern w:val="0"/>
          <w:sz w:val="32"/>
          <w:szCs w:val="32"/>
        </w:rPr>
        <w:t>4</w:t>
      </w:r>
      <w:r>
        <w:rPr>
          <w:rFonts w:ascii="仿宋_GB2312" w:eastAsia="仿宋_GB2312" w:hAnsi="Times New Roman" w:cs="仿宋_GB2312" w:hint="eastAsia"/>
          <w:kern w:val="0"/>
          <w:sz w:val="32"/>
          <w:szCs w:val="32"/>
        </w:rPr>
        <w:t>）交到人事处师资科（国际交流中心</w:t>
      </w:r>
      <w:r>
        <w:rPr>
          <w:rFonts w:ascii="仿宋_GB2312" w:eastAsia="仿宋_GB2312" w:hAnsi="Times New Roman" w:cs="仿宋_GB2312"/>
          <w:kern w:val="0"/>
          <w:sz w:val="32"/>
          <w:szCs w:val="32"/>
        </w:rPr>
        <w:t>512</w:t>
      </w:r>
      <w:r>
        <w:rPr>
          <w:rFonts w:ascii="仿宋_GB2312" w:eastAsia="仿宋_GB2312" w:hAnsi="Times New Roman" w:cs="仿宋_GB2312" w:hint="eastAsia"/>
          <w:kern w:val="0"/>
          <w:sz w:val="32"/>
          <w:szCs w:val="32"/>
        </w:rPr>
        <w:t>办公室），过期不予受理。</w:t>
      </w:r>
    </w:p>
    <w:p w:rsidR="00C34189" w:rsidRDefault="00C34189" w:rsidP="00B15C3C">
      <w:pPr>
        <w:spacing w:line="360" w:lineRule="auto"/>
        <w:ind w:firstLineChars="2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联系人：卫丹</w:t>
      </w:r>
    </w:p>
    <w:p w:rsidR="00C34189" w:rsidRDefault="00C34189" w:rsidP="00B15C3C">
      <w:pPr>
        <w:spacing w:line="360" w:lineRule="auto"/>
        <w:ind w:firstLineChars="200" w:firstLine="31680"/>
        <w:rPr>
          <w:rFonts w:ascii="仿宋_GB2312" w:eastAsia="仿宋_GB2312" w:hAnsi="Times New Roman" w:cs="仿宋_GB2312"/>
          <w:kern w:val="0"/>
          <w:sz w:val="32"/>
          <w:szCs w:val="32"/>
        </w:rPr>
      </w:pPr>
      <w:r>
        <w:rPr>
          <w:rFonts w:ascii="仿宋_GB2312" w:eastAsia="仿宋_GB2312" w:hAnsi="Times New Roman" w:cs="仿宋_GB2312" w:hint="eastAsia"/>
          <w:kern w:val="0"/>
          <w:sz w:val="32"/>
          <w:szCs w:val="32"/>
        </w:rPr>
        <w:t>联系电话：</w:t>
      </w:r>
      <w:r>
        <w:rPr>
          <w:rFonts w:ascii="仿宋_GB2312" w:eastAsia="仿宋_GB2312" w:hAnsi="Times New Roman" w:cs="仿宋_GB2312"/>
          <w:kern w:val="0"/>
          <w:sz w:val="32"/>
          <w:szCs w:val="32"/>
        </w:rPr>
        <w:t>87082871</w:t>
      </w:r>
    </w:p>
    <w:p w:rsidR="00C34189" w:rsidRDefault="00C34189" w:rsidP="00900A61">
      <w:pPr>
        <w:spacing w:line="360" w:lineRule="auto"/>
        <w:rPr>
          <w:rFonts w:ascii="仿宋_GB2312" w:eastAsia="仿宋_GB2312" w:hAnsi="Times New Roman" w:cs="Times New Roman"/>
          <w:kern w:val="0"/>
          <w:sz w:val="32"/>
          <w:szCs w:val="32"/>
        </w:rPr>
      </w:pPr>
    </w:p>
    <w:p w:rsidR="00C34189" w:rsidRPr="002201D5" w:rsidRDefault="00C34189" w:rsidP="00B15C3C">
      <w:pPr>
        <w:spacing w:line="360" w:lineRule="auto"/>
        <w:ind w:firstLineChars="200" w:firstLine="31680"/>
        <w:rPr>
          <w:rFonts w:ascii="仿宋_GB2312" w:eastAsia="仿宋_GB2312" w:hAnsi="Times New Roman" w:cs="Times New Roman"/>
          <w:kern w:val="0"/>
          <w:sz w:val="32"/>
          <w:szCs w:val="32"/>
        </w:rPr>
      </w:pPr>
      <w:r w:rsidRPr="002C411F">
        <w:rPr>
          <w:rFonts w:ascii="仿宋_GB2312" w:eastAsia="仿宋_GB2312" w:hAnsi="Times New Roman" w:cs="仿宋_GB2312" w:hint="eastAsia"/>
          <w:kern w:val="0"/>
          <w:sz w:val="32"/>
          <w:szCs w:val="32"/>
        </w:rPr>
        <w:t>附件：</w:t>
      </w:r>
      <w:r w:rsidRPr="002C411F">
        <w:rPr>
          <w:rFonts w:ascii="仿宋_GB2312" w:eastAsia="仿宋_GB2312" w:hAnsi="Times New Roman" w:cs="仿宋_GB2312"/>
          <w:kern w:val="0"/>
          <w:sz w:val="32"/>
          <w:szCs w:val="32"/>
        </w:rPr>
        <w:t>1</w:t>
      </w:r>
      <w:r>
        <w:rPr>
          <w:rFonts w:ascii="仿宋_GB2312" w:eastAsia="仿宋_GB2312" w:hAnsi="Times New Roman" w:cs="仿宋_GB2312"/>
          <w:kern w:val="0"/>
          <w:sz w:val="32"/>
          <w:szCs w:val="32"/>
        </w:rPr>
        <w:t>.</w:t>
      </w:r>
      <w:r>
        <w:rPr>
          <w:rFonts w:ascii="仿宋_GB2312" w:eastAsia="仿宋_GB2312" w:hAnsi="Times New Roman" w:cs="仿宋_GB2312" w:hint="eastAsia"/>
          <w:kern w:val="0"/>
          <w:sz w:val="32"/>
          <w:szCs w:val="32"/>
        </w:rPr>
        <w:t>科学出版社图书运作说明</w:t>
      </w:r>
    </w:p>
    <w:p w:rsidR="00C34189" w:rsidRPr="002C411F" w:rsidRDefault="00C34189" w:rsidP="00B15C3C">
      <w:pPr>
        <w:spacing w:line="360" w:lineRule="auto"/>
        <w:ind w:firstLineChars="200" w:firstLine="31680"/>
        <w:rPr>
          <w:rFonts w:ascii="仿宋_GB2312" w:eastAsia="仿宋_GB2312" w:hAnsi="Times New Roman" w:cs="Times New Roman"/>
          <w:kern w:val="0"/>
          <w:sz w:val="32"/>
          <w:szCs w:val="32"/>
        </w:rPr>
      </w:pPr>
      <w:r w:rsidRPr="002C411F">
        <w:rPr>
          <w:rFonts w:ascii="仿宋_GB2312" w:eastAsia="仿宋_GB2312" w:hAnsi="Times New Roman" w:cs="仿宋_GB2312"/>
          <w:kern w:val="0"/>
          <w:sz w:val="32"/>
          <w:szCs w:val="32"/>
        </w:rPr>
        <w:t xml:space="preserve">      2</w:t>
      </w:r>
      <w:r>
        <w:rPr>
          <w:rFonts w:ascii="仿宋_GB2312" w:eastAsia="仿宋_GB2312" w:hAnsi="Times New Roman" w:cs="仿宋_GB2312"/>
          <w:kern w:val="0"/>
          <w:sz w:val="32"/>
          <w:szCs w:val="32"/>
        </w:rPr>
        <w:t>.</w:t>
      </w:r>
      <w:r>
        <w:rPr>
          <w:rFonts w:ascii="仿宋_GB2312" w:eastAsia="仿宋_GB2312" w:hAnsi="Times New Roman" w:cs="仿宋_GB2312" w:hint="eastAsia"/>
          <w:kern w:val="0"/>
          <w:sz w:val="32"/>
          <w:szCs w:val="32"/>
        </w:rPr>
        <w:t>资助人选产生单位</w:t>
      </w:r>
    </w:p>
    <w:p w:rsidR="00C34189" w:rsidRDefault="00C34189" w:rsidP="00B15C3C">
      <w:pPr>
        <w:spacing w:line="360" w:lineRule="auto"/>
        <w:ind w:firstLineChars="500" w:firstLine="31680"/>
        <w:rPr>
          <w:rFonts w:ascii="仿宋_GB2312" w:eastAsia="仿宋_GB2312" w:hAnsi="Times New Roman" w:cs="Times New Roman"/>
          <w:kern w:val="0"/>
          <w:sz w:val="32"/>
          <w:szCs w:val="32"/>
        </w:rPr>
      </w:pPr>
      <w:r w:rsidRPr="002C411F">
        <w:rPr>
          <w:rFonts w:ascii="仿宋_GB2312" w:eastAsia="仿宋_GB2312" w:hAnsi="Times New Roman" w:cs="仿宋_GB2312"/>
          <w:kern w:val="0"/>
          <w:sz w:val="32"/>
          <w:szCs w:val="32"/>
        </w:rPr>
        <w:t>3</w:t>
      </w:r>
      <w:r>
        <w:rPr>
          <w:rFonts w:ascii="仿宋_GB2312" w:eastAsia="仿宋_GB2312" w:hAnsi="Times New Roman" w:cs="仿宋_GB2312"/>
          <w:kern w:val="0"/>
          <w:sz w:val="32"/>
          <w:szCs w:val="32"/>
        </w:rPr>
        <w:t>.</w:t>
      </w:r>
      <w:r w:rsidRPr="002C411F">
        <w:rPr>
          <w:rFonts w:ascii="仿宋_GB2312" w:eastAsia="仿宋_GB2312" w:hAnsi="Times New Roman" w:cs="仿宋_GB2312" w:hint="eastAsia"/>
          <w:kern w:val="0"/>
          <w:sz w:val="32"/>
          <w:szCs w:val="32"/>
        </w:rPr>
        <w:t>作者须知</w:t>
      </w:r>
    </w:p>
    <w:p w:rsidR="00C34189" w:rsidRDefault="00C34189" w:rsidP="00B15C3C">
      <w:pPr>
        <w:spacing w:line="360" w:lineRule="auto"/>
        <w:ind w:firstLineChars="500" w:firstLine="31680"/>
        <w:rPr>
          <w:rFonts w:ascii="仿宋_GB2312" w:eastAsia="仿宋_GB2312" w:hAnsi="Times New Roman" w:cs="Times New Roman"/>
          <w:kern w:val="0"/>
          <w:sz w:val="32"/>
          <w:szCs w:val="32"/>
        </w:rPr>
      </w:pPr>
      <w:r>
        <w:rPr>
          <w:rFonts w:ascii="仿宋_GB2312" w:eastAsia="仿宋_GB2312" w:hAnsi="Times New Roman" w:cs="仿宋_GB2312"/>
          <w:kern w:val="0"/>
          <w:sz w:val="32"/>
          <w:szCs w:val="32"/>
        </w:rPr>
        <w:t>4.</w:t>
      </w:r>
      <w:r>
        <w:rPr>
          <w:rFonts w:ascii="仿宋_GB2312" w:eastAsia="仿宋_GB2312" w:hAnsi="Times New Roman" w:cs="仿宋_GB2312" w:hint="eastAsia"/>
          <w:kern w:val="0"/>
          <w:sz w:val="32"/>
          <w:szCs w:val="32"/>
        </w:rPr>
        <w:t>博士后文丛推荐表</w:t>
      </w:r>
    </w:p>
    <w:p w:rsidR="00C34189" w:rsidRPr="002C411F" w:rsidRDefault="00C34189" w:rsidP="00B15C3C">
      <w:pPr>
        <w:spacing w:line="360" w:lineRule="auto"/>
        <w:ind w:firstLineChars="200" w:firstLine="31680"/>
        <w:rPr>
          <w:rFonts w:ascii="仿宋_GB2312" w:eastAsia="仿宋_GB2312" w:hAnsi="Times New Roman" w:cs="Times New Roman"/>
          <w:kern w:val="0"/>
          <w:sz w:val="32"/>
          <w:szCs w:val="32"/>
        </w:rPr>
      </w:pPr>
    </w:p>
    <w:p w:rsidR="00C34189" w:rsidRDefault="00C34189" w:rsidP="00B15C3C">
      <w:pPr>
        <w:spacing w:line="360" w:lineRule="auto"/>
        <w:ind w:firstLineChars="800" w:firstLine="31680"/>
        <w:rPr>
          <w:rFonts w:ascii="仿宋_GB2312" w:eastAsia="仿宋_GB2312" w:hAnsi="Times New Roman" w:cs="Times New Roman"/>
          <w:kern w:val="0"/>
          <w:sz w:val="32"/>
          <w:szCs w:val="32"/>
        </w:rPr>
      </w:pPr>
    </w:p>
    <w:p w:rsidR="00C34189" w:rsidRDefault="00C34189" w:rsidP="00B15C3C">
      <w:pPr>
        <w:spacing w:line="360" w:lineRule="auto"/>
        <w:ind w:firstLineChars="1800" w:firstLine="31680"/>
        <w:rPr>
          <w:rFonts w:ascii="仿宋_GB2312" w:eastAsia="仿宋_GB2312" w:hAnsi="Times New Roman" w:cs="Times New Roman"/>
          <w:kern w:val="0"/>
          <w:sz w:val="32"/>
          <w:szCs w:val="32"/>
        </w:rPr>
      </w:pPr>
      <w:r>
        <w:rPr>
          <w:rFonts w:ascii="仿宋_GB2312" w:eastAsia="仿宋_GB2312" w:hAnsi="Times New Roman" w:cs="仿宋_GB2312" w:hint="eastAsia"/>
          <w:kern w:val="0"/>
          <w:sz w:val="32"/>
          <w:szCs w:val="32"/>
        </w:rPr>
        <w:t>人事处</w:t>
      </w:r>
    </w:p>
    <w:p w:rsidR="00C34189" w:rsidRPr="002C411F" w:rsidRDefault="00C34189" w:rsidP="000813E2">
      <w:pPr>
        <w:spacing w:line="360" w:lineRule="auto"/>
        <w:ind w:firstLineChars="1600" w:firstLine="31680"/>
        <w:rPr>
          <w:rFonts w:ascii="仿宋_GB2312" w:eastAsia="仿宋_GB2312" w:hAnsi="Times New Roman" w:cs="Times New Roman"/>
          <w:kern w:val="0"/>
          <w:sz w:val="32"/>
          <w:szCs w:val="32"/>
        </w:rPr>
      </w:pPr>
      <w:r w:rsidRPr="002C411F">
        <w:rPr>
          <w:rFonts w:ascii="仿宋_GB2312" w:eastAsia="仿宋_GB2312" w:hAnsi="Times New Roman" w:cs="仿宋_GB2312"/>
          <w:kern w:val="0"/>
          <w:sz w:val="32"/>
          <w:szCs w:val="32"/>
        </w:rPr>
        <w:t>2013</w:t>
      </w:r>
      <w:r w:rsidRPr="002C411F">
        <w:rPr>
          <w:rFonts w:ascii="仿宋_GB2312" w:eastAsia="仿宋_GB2312" w:hAnsi="Times New Roman" w:cs="仿宋_GB2312" w:hint="eastAsia"/>
          <w:kern w:val="0"/>
          <w:sz w:val="32"/>
          <w:szCs w:val="32"/>
        </w:rPr>
        <w:t>年</w:t>
      </w:r>
      <w:r>
        <w:rPr>
          <w:rFonts w:ascii="仿宋_GB2312" w:eastAsia="仿宋_GB2312" w:hAnsi="Times New Roman" w:cs="仿宋_GB2312"/>
          <w:kern w:val="0"/>
          <w:sz w:val="32"/>
          <w:szCs w:val="32"/>
        </w:rPr>
        <w:t>9</w:t>
      </w:r>
      <w:r w:rsidRPr="002C411F">
        <w:rPr>
          <w:rFonts w:ascii="仿宋_GB2312" w:eastAsia="仿宋_GB2312" w:hAnsi="Times New Roman" w:cs="仿宋_GB2312" w:hint="eastAsia"/>
          <w:kern w:val="0"/>
          <w:sz w:val="32"/>
          <w:szCs w:val="32"/>
        </w:rPr>
        <w:t>月</w:t>
      </w:r>
      <w:r>
        <w:rPr>
          <w:rFonts w:ascii="仿宋_GB2312" w:eastAsia="仿宋_GB2312" w:hAnsi="Times New Roman" w:cs="仿宋_GB2312"/>
          <w:kern w:val="0"/>
          <w:sz w:val="32"/>
          <w:szCs w:val="32"/>
        </w:rPr>
        <w:t>25</w:t>
      </w:r>
      <w:r w:rsidRPr="002C411F">
        <w:rPr>
          <w:rFonts w:ascii="仿宋_GB2312" w:eastAsia="仿宋_GB2312" w:hAnsi="Times New Roman" w:cs="仿宋_GB2312" w:hint="eastAsia"/>
          <w:kern w:val="0"/>
          <w:sz w:val="32"/>
          <w:szCs w:val="32"/>
        </w:rPr>
        <w:t>日</w:t>
      </w:r>
    </w:p>
    <w:sectPr w:rsidR="00C34189" w:rsidRPr="002C411F" w:rsidSect="003F0B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189" w:rsidRDefault="00C34189" w:rsidP="000719DE">
      <w:pPr>
        <w:rPr>
          <w:rFonts w:cs="Times New Roman"/>
        </w:rPr>
      </w:pPr>
      <w:r>
        <w:rPr>
          <w:rFonts w:cs="Times New Roman"/>
        </w:rPr>
        <w:separator/>
      </w:r>
    </w:p>
  </w:endnote>
  <w:endnote w:type="continuationSeparator" w:id="1">
    <w:p w:rsidR="00C34189" w:rsidRDefault="00C34189" w:rsidP="000719D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华文中宋">
    <w:altName w:val="Batang"/>
    <w:panose1 w:val="00000000000000000000"/>
    <w:charset w:val="86"/>
    <w:family w:val="auto"/>
    <w:notTrueType/>
    <w:pitch w:val="variable"/>
    <w:sig w:usb0="00000287" w:usb1="080E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189" w:rsidRDefault="00C34189" w:rsidP="000719DE">
      <w:pPr>
        <w:rPr>
          <w:rFonts w:cs="Times New Roman"/>
        </w:rPr>
      </w:pPr>
      <w:r>
        <w:rPr>
          <w:rFonts w:cs="Times New Roman"/>
        </w:rPr>
        <w:separator/>
      </w:r>
    </w:p>
  </w:footnote>
  <w:footnote w:type="continuationSeparator" w:id="1">
    <w:p w:rsidR="00C34189" w:rsidRDefault="00C34189" w:rsidP="000719D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17219"/>
    <w:multiLevelType w:val="hybridMultilevel"/>
    <w:tmpl w:val="A2204CDE"/>
    <w:lvl w:ilvl="0" w:tplc="8D28DEF2">
      <w:start w:val="1"/>
      <w:numFmt w:val="japaneseCounting"/>
      <w:lvlText w:val="%1、"/>
      <w:lvlJc w:val="left"/>
      <w:pPr>
        <w:tabs>
          <w:tab w:val="num" w:pos="1363"/>
        </w:tabs>
        <w:ind w:left="1363" w:hanging="720"/>
      </w:pPr>
      <w:rPr>
        <w:rFonts w:hint="default"/>
      </w:rPr>
    </w:lvl>
    <w:lvl w:ilvl="1" w:tplc="04090019">
      <w:start w:val="1"/>
      <w:numFmt w:val="lowerLetter"/>
      <w:lvlText w:val="%2)"/>
      <w:lvlJc w:val="left"/>
      <w:pPr>
        <w:tabs>
          <w:tab w:val="num" w:pos="1483"/>
        </w:tabs>
        <w:ind w:left="1483" w:hanging="420"/>
      </w:pPr>
    </w:lvl>
    <w:lvl w:ilvl="2" w:tplc="0409001B">
      <w:start w:val="1"/>
      <w:numFmt w:val="lowerRoman"/>
      <w:lvlText w:val="%3."/>
      <w:lvlJc w:val="right"/>
      <w:pPr>
        <w:tabs>
          <w:tab w:val="num" w:pos="1903"/>
        </w:tabs>
        <w:ind w:left="1903" w:hanging="420"/>
      </w:pPr>
    </w:lvl>
    <w:lvl w:ilvl="3" w:tplc="0409000F">
      <w:start w:val="1"/>
      <w:numFmt w:val="decimal"/>
      <w:lvlText w:val="%4."/>
      <w:lvlJc w:val="left"/>
      <w:pPr>
        <w:tabs>
          <w:tab w:val="num" w:pos="2323"/>
        </w:tabs>
        <w:ind w:left="2323" w:hanging="420"/>
      </w:pPr>
    </w:lvl>
    <w:lvl w:ilvl="4" w:tplc="04090019">
      <w:start w:val="1"/>
      <w:numFmt w:val="lowerLetter"/>
      <w:lvlText w:val="%5)"/>
      <w:lvlJc w:val="left"/>
      <w:pPr>
        <w:tabs>
          <w:tab w:val="num" w:pos="2743"/>
        </w:tabs>
        <w:ind w:left="2743" w:hanging="420"/>
      </w:pPr>
    </w:lvl>
    <w:lvl w:ilvl="5" w:tplc="0409001B">
      <w:start w:val="1"/>
      <w:numFmt w:val="lowerRoman"/>
      <w:lvlText w:val="%6."/>
      <w:lvlJc w:val="right"/>
      <w:pPr>
        <w:tabs>
          <w:tab w:val="num" w:pos="3163"/>
        </w:tabs>
        <w:ind w:left="3163" w:hanging="420"/>
      </w:pPr>
    </w:lvl>
    <w:lvl w:ilvl="6" w:tplc="0409000F">
      <w:start w:val="1"/>
      <w:numFmt w:val="decimal"/>
      <w:lvlText w:val="%7."/>
      <w:lvlJc w:val="left"/>
      <w:pPr>
        <w:tabs>
          <w:tab w:val="num" w:pos="3583"/>
        </w:tabs>
        <w:ind w:left="3583" w:hanging="420"/>
      </w:pPr>
    </w:lvl>
    <w:lvl w:ilvl="7" w:tplc="04090019">
      <w:start w:val="1"/>
      <w:numFmt w:val="lowerLetter"/>
      <w:lvlText w:val="%8)"/>
      <w:lvlJc w:val="left"/>
      <w:pPr>
        <w:tabs>
          <w:tab w:val="num" w:pos="4003"/>
        </w:tabs>
        <w:ind w:left="4003" w:hanging="420"/>
      </w:pPr>
    </w:lvl>
    <w:lvl w:ilvl="8" w:tplc="0409001B">
      <w:start w:val="1"/>
      <w:numFmt w:val="lowerRoman"/>
      <w:lvlText w:val="%9."/>
      <w:lvlJc w:val="right"/>
      <w:pPr>
        <w:tabs>
          <w:tab w:val="num" w:pos="4423"/>
        </w:tabs>
        <w:ind w:left="4423" w:hanging="420"/>
      </w:pPr>
    </w:lvl>
  </w:abstractNum>
  <w:abstractNum w:abstractNumId="1">
    <w:nsid w:val="40A662C3"/>
    <w:multiLevelType w:val="hybridMultilevel"/>
    <w:tmpl w:val="31306C38"/>
    <w:lvl w:ilvl="0" w:tplc="1314509A">
      <w:start w:val="1"/>
      <w:numFmt w:val="bullet"/>
      <w:lvlText w:val=""/>
      <w:lvlJc w:val="left"/>
      <w:pPr>
        <w:tabs>
          <w:tab w:val="num" w:pos="1705"/>
        </w:tabs>
        <w:ind w:left="1705" w:hanging="420"/>
      </w:pPr>
      <w:rPr>
        <w:rFonts w:ascii="Symbol" w:hAnsi="Symbol" w:cs="Symbol" w:hint="default"/>
        <w:color w:val="auto"/>
      </w:rPr>
    </w:lvl>
    <w:lvl w:ilvl="1" w:tplc="1314509A">
      <w:start w:val="1"/>
      <w:numFmt w:val="bullet"/>
      <w:lvlText w:val=""/>
      <w:lvlJc w:val="left"/>
      <w:pPr>
        <w:tabs>
          <w:tab w:val="num" w:pos="1480"/>
        </w:tabs>
        <w:ind w:left="1480" w:hanging="420"/>
      </w:pPr>
      <w:rPr>
        <w:rFonts w:ascii="Symbol" w:hAnsi="Symbol" w:cs="Symbol" w:hint="default"/>
        <w:color w:val="auto"/>
      </w:rPr>
    </w:lvl>
    <w:lvl w:ilvl="2" w:tplc="04090005">
      <w:start w:val="1"/>
      <w:numFmt w:val="bullet"/>
      <w:lvlText w:val=""/>
      <w:lvlJc w:val="left"/>
      <w:pPr>
        <w:tabs>
          <w:tab w:val="num" w:pos="1900"/>
        </w:tabs>
        <w:ind w:left="1900" w:hanging="420"/>
      </w:pPr>
      <w:rPr>
        <w:rFonts w:ascii="Wingdings" w:hAnsi="Wingdings" w:cs="Wingdings" w:hint="default"/>
      </w:rPr>
    </w:lvl>
    <w:lvl w:ilvl="3" w:tplc="04090001">
      <w:start w:val="1"/>
      <w:numFmt w:val="bullet"/>
      <w:lvlText w:val=""/>
      <w:lvlJc w:val="left"/>
      <w:pPr>
        <w:tabs>
          <w:tab w:val="num" w:pos="2320"/>
        </w:tabs>
        <w:ind w:left="2320" w:hanging="420"/>
      </w:pPr>
      <w:rPr>
        <w:rFonts w:ascii="Wingdings" w:hAnsi="Wingdings" w:cs="Wingdings" w:hint="default"/>
      </w:rPr>
    </w:lvl>
    <w:lvl w:ilvl="4" w:tplc="04090003">
      <w:start w:val="1"/>
      <w:numFmt w:val="bullet"/>
      <w:lvlText w:val=""/>
      <w:lvlJc w:val="left"/>
      <w:pPr>
        <w:tabs>
          <w:tab w:val="num" w:pos="2740"/>
        </w:tabs>
        <w:ind w:left="2740" w:hanging="420"/>
      </w:pPr>
      <w:rPr>
        <w:rFonts w:ascii="Wingdings" w:hAnsi="Wingdings" w:cs="Wingdings" w:hint="default"/>
      </w:rPr>
    </w:lvl>
    <w:lvl w:ilvl="5" w:tplc="04090005">
      <w:start w:val="1"/>
      <w:numFmt w:val="bullet"/>
      <w:lvlText w:val=""/>
      <w:lvlJc w:val="left"/>
      <w:pPr>
        <w:tabs>
          <w:tab w:val="num" w:pos="3160"/>
        </w:tabs>
        <w:ind w:left="3160" w:hanging="420"/>
      </w:pPr>
      <w:rPr>
        <w:rFonts w:ascii="Wingdings" w:hAnsi="Wingdings" w:cs="Wingdings" w:hint="default"/>
      </w:rPr>
    </w:lvl>
    <w:lvl w:ilvl="6" w:tplc="04090001">
      <w:start w:val="1"/>
      <w:numFmt w:val="bullet"/>
      <w:lvlText w:val=""/>
      <w:lvlJc w:val="left"/>
      <w:pPr>
        <w:tabs>
          <w:tab w:val="num" w:pos="3580"/>
        </w:tabs>
        <w:ind w:left="3580" w:hanging="420"/>
      </w:pPr>
      <w:rPr>
        <w:rFonts w:ascii="Wingdings" w:hAnsi="Wingdings" w:cs="Wingdings" w:hint="default"/>
      </w:rPr>
    </w:lvl>
    <w:lvl w:ilvl="7" w:tplc="04090003">
      <w:start w:val="1"/>
      <w:numFmt w:val="bullet"/>
      <w:lvlText w:val=""/>
      <w:lvlJc w:val="left"/>
      <w:pPr>
        <w:tabs>
          <w:tab w:val="num" w:pos="4000"/>
        </w:tabs>
        <w:ind w:left="4000" w:hanging="420"/>
      </w:pPr>
      <w:rPr>
        <w:rFonts w:ascii="Wingdings" w:hAnsi="Wingdings" w:cs="Wingdings" w:hint="default"/>
      </w:rPr>
    </w:lvl>
    <w:lvl w:ilvl="8" w:tplc="04090005">
      <w:start w:val="1"/>
      <w:numFmt w:val="bullet"/>
      <w:lvlText w:val=""/>
      <w:lvlJc w:val="left"/>
      <w:pPr>
        <w:tabs>
          <w:tab w:val="num" w:pos="4420"/>
        </w:tabs>
        <w:ind w:left="4420" w:hanging="420"/>
      </w:pPr>
      <w:rPr>
        <w:rFonts w:ascii="Wingdings" w:hAnsi="Wingdings" w:cs="Wingdings" w:hint="default"/>
      </w:rPr>
    </w:lvl>
  </w:abstractNum>
  <w:abstractNum w:abstractNumId="2">
    <w:nsid w:val="4A816F74"/>
    <w:multiLevelType w:val="hybridMultilevel"/>
    <w:tmpl w:val="2CFAC3CC"/>
    <w:lvl w:ilvl="0" w:tplc="4DEE04A2">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509D4C12"/>
    <w:multiLevelType w:val="hybridMultilevel"/>
    <w:tmpl w:val="59441498"/>
    <w:lvl w:ilvl="0" w:tplc="4CA847DC">
      <w:start w:val="1"/>
      <w:numFmt w:val="japaneseCounting"/>
      <w:lvlText w:val="%1、"/>
      <w:lvlJc w:val="left"/>
      <w:pPr>
        <w:tabs>
          <w:tab w:val="num" w:pos="1363"/>
        </w:tabs>
        <w:ind w:left="1363" w:hanging="720"/>
      </w:pPr>
      <w:rPr>
        <w:rFonts w:hint="default"/>
      </w:rPr>
    </w:lvl>
    <w:lvl w:ilvl="1" w:tplc="04090019">
      <w:start w:val="1"/>
      <w:numFmt w:val="lowerLetter"/>
      <w:lvlText w:val="%2)"/>
      <w:lvlJc w:val="left"/>
      <w:pPr>
        <w:tabs>
          <w:tab w:val="num" w:pos="1483"/>
        </w:tabs>
        <w:ind w:left="1483" w:hanging="420"/>
      </w:pPr>
    </w:lvl>
    <w:lvl w:ilvl="2" w:tplc="0409001B">
      <w:start w:val="1"/>
      <w:numFmt w:val="lowerRoman"/>
      <w:lvlText w:val="%3."/>
      <w:lvlJc w:val="right"/>
      <w:pPr>
        <w:tabs>
          <w:tab w:val="num" w:pos="1903"/>
        </w:tabs>
        <w:ind w:left="1903" w:hanging="420"/>
      </w:pPr>
    </w:lvl>
    <w:lvl w:ilvl="3" w:tplc="0409000F">
      <w:start w:val="1"/>
      <w:numFmt w:val="decimal"/>
      <w:lvlText w:val="%4."/>
      <w:lvlJc w:val="left"/>
      <w:pPr>
        <w:tabs>
          <w:tab w:val="num" w:pos="2323"/>
        </w:tabs>
        <w:ind w:left="2323" w:hanging="420"/>
      </w:pPr>
    </w:lvl>
    <w:lvl w:ilvl="4" w:tplc="04090019">
      <w:start w:val="1"/>
      <w:numFmt w:val="lowerLetter"/>
      <w:lvlText w:val="%5)"/>
      <w:lvlJc w:val="left"/>
      <w:pPr>
        <w:tabs>
          <w:tab w:val="num" w:pos="2743"/>
        </w:tabs>
        <w:ind w:left="2743" w:hanging="420"/>
      </w:pPr>
    </w:lvl>
    <w:lvl w:ilvl="5" w:tplc="0409001B">
      <w:start w:val="1"/>
      <w:numFmt w:val="lowerRoman"/>
      <w:lvlText w:val="%6."/>
      <w:lvlJc w:val="right"/>
      <w:pPr>
        <w:tabs>
          <w:tab w:val="num" w:pos="3163"/>
        </w:tabs>
        <w:ind w:left="3163" w:hanging="420"/>
      </w:pPr>
    </w:lvl>
    <w:lvl w:ilvl="6" w:tplc="0409000F">
      <w:start w:val="1"/>
      <w:numFmt w:val="decimal"/>
      <w:lvlText w:val="%7."/>
      <w:lvlJc w:val="left"/>
      <w:pPr>
        <w:tabs>
          <w:tab w:val="num" w:pos="3583"/>
        </w:tabs>
        <w:ind w:left="3583" w:hanging="420"/>
      </w:pPr>
    </w:lvl>
    <w:lvl w:ilvl="7" w:tplc="04090019">
      <w:start w:val="1"/>
      <w:numFmt w:val="lowerLetter"/>
      <w:lvlText w:val="%8)"/>
      <w:lvlJc w:val="left"/>
      <w:pPr>
        <w:tabs>
          <w:tab w:val="num" w:pos="4003"/>
        </w:tabs>
        <w:ind w:left="4003" w:hanging="420"/>
      </w:pPr>
    </w:lvl>
    <w:lvl w:ilvl="8" w:tplc="0409001B">
      <w:start w:val="1"/>
      <w:numFmt w:val="lowerRoman"/>
      <w:lvlText w:val="%9."/>
      <w:lvlJc w:val="right"/>
      <w:pPr>
        <w:tabs>
          <w:tab w:val="num" w:pos="4423"/>
        </w:tabs>
        <w:ind w:left="4423" w:hanging="420"/>
      </w:pPr>
    </w:lvl>
  </w:abstractNum>
  <w:abstractNum w:abstractNumId="4">
    <w:nsid w:val="5E036CDD"/>
    <w:multiLevelType w:val="hybridMultilevel"/>
    <w:tmpl w:val="80420754"/>
    <w:lvl w:ilvl="0" w:tplc="08AC017E">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6E6F5C79"/>
    <w:multiLevelType w:val="hybridMultilevel"/>
    <w:tmpl w:val="0820F630"/>
    <w:lvl w:ilvl="0" w:tplc="B456E710">
      <w:start w:val="2"/>
      <w:numFmt w:val="decimal"/>
      <w:lvlText w:val="%1、"/>
      <w:lvlJc w:val="left"/>
      <w:pPr>
        <w:ind w:left="1287" w:hanging="720"/>
      </w:pPr>
      <w:rPr>
        <w:rFonts w:hint="default"/>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746"/>
    <w:rsid w:val="000023B9"/>
    <w:rsid w:val="000232FC"/>
    <w:rsid w:val="00034044"/>
    <w:rsid w:val="00034958"/>
    <w:rsid w:val="00064C74"/>
    <w:rsid w:val="000719DE"/>
    <w:rsid w:val="00075ECA"/>
    <w:rsid w:val="00076477"/>
    <w:rsid w:val="000813E2"/>
    <w:rsid w:val="000828B9"/>
    <w:rsid w:val="000B67ED"/>
    <w:rsid w:val="000C44AC"/>
    <w:rsid w:val="000D0456"/>
    <w:rsid w:val="00112A8D"/>
    <w:rsid w:val="00114EFB"/>
    <w:rsid w:val="00140524"/>
    <w:rsid w:val="00171D8D"/>
    <w:rsid w:val="00182511"/>
    <w:rsid w:val="00190E24"/>
    <w:rsid w:val="001927EB"/>
    <w:rsid w:val="001C1D45"/>
    <w:rsid w:val="001C2B40"/>
    <w:rsid w:val="001C3720"/>
    <w:rsid w:val="001C55BC"/>
    <w:rsid w:val="001E06E4"/>
    <w:rsid w:val="002201D5"/>
    <w:rsid w:val="00270F6E"/>
    <w:rsid w:val="002860B1"/>
    <w:rsid w:val="002C411F"/>
    <w:rsid w:val="002C6A36"/>
    <w:rsid w:val="002D3F2E"/>
    <w:rsid w:val="002E6B63"/>
    <w:rsid w:val="00303D8F"/>
    <w:rsid w:val="0031031E"/>
    <w:rsid w:val="003114DB"/>
    <w:rsid w:val="00314ECB"/>
    <w:rsid w:val="00330CBD"/>
    <w:rsid w:val="00332ACE"/>
    <w:rsid w:val="003765B9"/>
    <w:rsid w:val="00390768"/>
    <w:rsid w:val="003E5E72"/>
    <w:rsid w:val="003F0B87"/>
    <w:rsid w:val="003F57F4"/>
    <w:rsid w:val="004009A5"/>
    <w:rsid w:val="00407DB1"/>
    <w:rsid w:val="004338D1"/>
    <w:rsid w:val="00460230"/>
    <w:rsid w:val="0047158E"/>
    <w:rsid w:val="004809AC"/>
    <w:rsid w:val="0048593B"/>
    <w:rsid w:val="00490AC9"/>
    <w:rsid w:val="004A08E8"/>
    <w:rsid w:val="004B0768"/>
    <w:rsid w:val="00502746"/>
    <w:rsid w:val="00502D27"/>
    <w:rsid w:val="00515D8B"/>
    <w:rsid w:val="00536064"/>
    <w:rsid w:val="00536CB2"/>
    <w:rsid w:val="0054554C"/>
    <w:rsid w:val="00555860"/>
    <w:rsid w:val="00566CBF"/>
    <w:rsid w:val="00584674"/>
    <w:rsid w:val="00590F19"/>
    <w:rsid w:val="00591C5E"/>
    <w:rsid w:val="005B2D37"/>
    <w:rsid w:val="005C1482"/>
    <w:rsid w:val="00610A51"/>
    <w:rsid w:val="006143B9"/>
    <w:rsid w:val="00643E60"/>
    <w:rsid w:val="00657823"/>
    <w:rsid w:val="00661955"/>
    <w:rsid w:val="006670D0"/>
    <w:rsid w:val="00692367"/>
    <w:rsid w:val="006C66D6"/>
    <w:rsid w:val="006D1C87"/>
    <w:rsid w:val="006D39C0"/>
    <w:rsid w:val="006D7B3A"/>
    <w:rsid w:val="006E3A11"/>
    <w:rsid w:val="006F2194"/>
    <w:rsid w:val="00716049"/>
    <w:rsid w:val="00730C36"/>
    <w:rsid w:val="0074374B"/>
    <w:rsid w:val="007445BE"/>
    <w:rsid w:val="00767F21"/>
    <w:rsid w:val="00774C09"/>
    <w:rsid w:val="00774CF3"/>
    <w:rsid w:val="00777472"/>
    <w:rsid w:val="00781F0D"/>
    <w:rsid w:val="00782EF9"/>
    <w:rsid w:val="007859E6"/>
    <w:rsid w:val="007A4C45"/>
    <w:rsid w:val="007C41FC"/>
    <w:rsid w:val="007F12FE"/>
    <w:rsid w:val="00815A52"/>
    <w:rsid w:val="00826706"/>
    <w:rsid w:val="00844E1C"/>
    <w:rsid w:val="008624E6"/>
    <w:rsid w:val="00865815"/>
    <w:rsid w:val="008666A8"/>
    <w:rsid w:val="008C4D08"/>
    <w:rsid w:val="008E5551"/>
    <w:rsid w:val="008F623A"/>
    <w:rsid w:val="009002E8"/>
    <w:rsid w:val="00900A61"/>
    <w:rsid w:val="009364F6"/>
    <w:rsid w:val="00944DB3"/>
    <w:rsid w:val="00973026"/>
    <w:rsid w:val="00986238"/>
    <w:rsid w:val="0098722A"/>
    <w:rsid w:val="00987476"/>
    <w:rsid w:val="00992340"/>
    <w:rsid w:val="009A6488"/>
    <w:rsid w:val="00A158AF"/>
    <w:rsid w:val="00A33DB8"/>
    <w:rsid w:val="00A35BCA"/>
    <w:rsid w:val="00A448FF"/>
    <w:rsid w:val="00A61EBC"/>
    <w:rsid w:val="00A72AA4"/>
    <w:rsid w:val="00A817C8"/>
    <w:rsid w:val="00A823FD"/>
    <w:rsid w:val="00AA1490"/>
    <w:rsid w:val="00AB589E"/>
    <w:rsid w:val="00AC5C3D"/>
    <w:rsid w:val="00AD2AD9"/>
    <w:rsid w:val="00AE1739"/>
    <w:rsid w:val="00AE4DC6"/>
    <w:rsid w:val="00B00807"/>
    <w:rsid w:val="00B15C3C"/>
    <w:rsid w:val="00B411F9"/>
    <w:rsid w:val="00B50D5E"/>
    <w:rsid w:val="00B6269A"/>
    <w:rsid w:val="00B9515F"/>
    <w:rsid w:val="00BA5555"/>
    <w:rsid w:val="00BB292C"/>
    <w:rsid w:val="00BB298A"/>
    <w:rsid w:val="00BC55B4"/>
    <w:rsid w:val="00BD3A88"/>
    <w:rsid w:val="00BD771F"/>
    <w:rsid w:val="00BD7946"/>
    <w:rsid w:val="00C007FC"/>
    <w:rsid w:val="00C13A53"/>
    <w:rsid w:val="00C17921"/>
    <w:rsid w:val="00C32ACC"/>
    <w:rsid w:val="00C34189"/>
    <w:rsid w:val="00C521C3"/>
    <w:rsid w:val="00C719EF"/>
    <w:rsid w:val="00C74D35"/>
    <w:rsid w:val="00CF252A"/>
    <w:rsid w:val="00D02100"/>
    <w:rsid w:val="00D06C90"/>
    <w:rsid w:val="00D568A6"/>
    <w:rsid w:val="00D95E3D"/>
    <w:rsid w:val="00DA45E7"/>
    <w:rsid w:val="00DB6E36"/>
    <w:rsid w:val="00DD1D68"/>
    <w:rsid w:val="00DD3B92"/>
    <w:rsid w:val="00DE3B35"/>
    <w:rsid w:val="00DF6C31"/>
    <w:rsid w:val="00E219CE"/>
    <w:rsid w:val="00E42B8C"/>
    <w:rsid w:val="00E47375"/>
    <w:rsid w:val="00E477BD"/>
    <w:rsid w:val="00E501E6"/>
    <w:rsid w:val="00E54197"/>
    <w:rsid w:val="00E6349F"/>
    <w:rsid w:val="00E83F64"/>
    <w:rsid w:val="00EC74C9"/>
    <w:rsid w:val="00EE3AC2"/>
    <w:rsid w:val="00EE6061"/>
    <w:rsid w:val="00EF310B"/>
    <w:rsid w:val="00EF5A0D"/>
    <w:rsid w:val="00F25266"/>
    <w:rsid w:val="00F26BA7"/>
    <w:rsid w:val="00F906C6"/>
    <w:rsid w:val="00F93053"/>
    <w:rsid w:val="00FA33E5"/>
    <w:rsid w:val="00FA7E28"/>
    <w:rsid w:val="00FC05E3"/>
    <w:rsid w:val="00FC7375"/>
    <w:rsid w:val="00FD1EC5"/>
    <w:rsid w:val="00FD3726"/>
    <w:rsid w:val="00FD4F2E"/>
    <w:rsid w:val="00FD503C"/>
    <w:rsid w:val="00FD72B7"/>
    <w:rsid w:val="00FF2C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B8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1CharCharCharChar">
    <w:name w:val="Char Char Char Char Char Char Char Char Char Char Char Char1 Char Char Char Char"/>
    <w:basedOn w:val="Normal"/>
    <w:autoRedefine/>
    <w:uiPriority w:val="99"/>
    <w:rsid w:val="00B50D5E"/>
    <w:pPr>
      <w:tabs>
        <w:tab w:val="num" w:pos="1363"/>
      </w:tabs>
      <w:ind w:left="1363" w:hanging="720"/>
    </w:pPr>
    <w:rPr>
      <w:rFonts w:ascii="Times New Roman" w:hAnsi="Times New Roman" w:cs="Times New Roman"/>
      <w:sz w:val="24"/>
      <w:szCs w:val="24"/>
    </w:rPr>
  </w:style>
  <w:style w:type="paragraph" w:styleId="Header">
    <w:name w:val="header"/>
    <w:basedOn w:val="Normal"/>
    <w:link w:val="HeaderChar"/>
    <w:uiPriority w:val="99"/>
    <w:rsid w:val="000719DE"/>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0719DE"/>
    <w:rPr>
      <w:sz w:val="18"/>
      <w:szCs w:val="18"/>
    </w:rPr>
  </w:style>
  <w:style w:type="paragraph" w:styleId="Footer">
    <w:name w:val="footer"/>
    <w:basedOn w:val="Normal"/>
    <w:link w:val="FooterChar"/>
    <w:uiPriority w:val="99"/>
    <w:rsid w:val="000719DE"/>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0719DE"/>
    <w:rPr>
      <w:sz w:val="18"/>
      <w:szCs w:val="18"/>
    </w:rPr>
  </w:style>
  <w:style w:type="paragraph" w:styleId="ListParagraph">
    <w:name w:val="List Paragraph"/>
    <w:basedOn w:val="Normal"/>
    <w:uiPriority w:val="99"/>
    <w:qFormat/>
    <w:rsid w:val="000719DE"/>
    <w:pPr>
      <w:ind w:firstLineChars="200" w:firstLine="420"/>
    </w:pPr>
  </w:style>
  <w:style w:type="paragraph" w:styleId="NormalWeb">
    <w:name w:val="Normal (Web)"/>
    <w:basedOn w:val="Normal"/>
    <w:uiPriority w:val="99"/>
    <w:rsid w:val="000719DE"/>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rsid w:val="00E54197"/>
    <w:rPr>
      <w:color w:val="0000FF"/>
      <w:u w:val="single"/>
    </w:rPr>
  </w:style>
  <w:style w:type="paragraph" w:styleId="BalloonText">
    <w:name w:val="Balloon Text"/>
    <w:basedOn w:val="Normal"/>
    <w:link w:val="BalloonTextChar"/>
    <w:uiPriority w:val="99"/>
    <w:semiHidden/>
    <w:rsid w:val="00B00807"/>
    <w:rPr>
      <w:kern w:val="0"/>
      <w:sz w:val="18"/>
      <w:szCs w:val="18"/>
    </w:rPr>
  </w:style>
  <w:style w:type="character" w:customStyle="1" w:styleId="BalloonTextChar">
    <w:name w:val="Balloon Text Char"/>
    <w:basedOn w:val="DefaultParagraphFont"/>
    <w:link w:val="BalloonText"/>
    <w:uiPriority w:val="99"/>
    <w:semiHidden/>
    <w:locked/>
    <w:rsid w:val="00B00807"/>
    <w:rPr>
      <w:sz w:val="18"/>
      <w:szCs w:val="18"/>
    </w:rPr>
  </w:style>
</w:styles>
</file>

<file path=word/webSettings.xml><?xml version="1.0" encoding="utf-8"?>
<w:webSettings xmlns:r="http://schemas.openxmlformats.org/officeDocument/2006/relationships" xmlns:w="http://schemas.openxmlformats.org/wordprocessingml/2006/main">
  <w:divs>
    <w:div w:id="906262674">
      <w:marLeft w:val="0"/>
      <w:marRight w:val="0"/>
      <w:marTop w:val="0"/>
      <w:marBottom w:val="0"/>
      <w:divBdr>
        <w:top w:val="none" w:sz="0" w:space="0" w:color="auto"/>
        <w:left w:val="none" w:sz="0" w:space="0" w:color="auto"/>
        <w:bottom w:val="none" w:sz="0" w:space="0" w:color="auto"/>
        <w:right w:val="none" w:sz="0" w:space="0" w:color="auto"/>
      </w:divBdr>
      <w:divsChild>
        <w:div w:id="906262672">
          <w:marLeft w:val="0"/>
          <w:marRight w:val="0"/>
          <w:marTop w:val="0"/>
          <w:marBottom w:val="0"/>
          <w:divBdr>
            <w:top w:val="none" w:sz="0" w:space="0" w:color="auto"/>
            <w:left w:val="none" w:sz="0" w:space="0" w:color="auto"/>
            <w:bottom w:val="none" w:sz="0" w:space="0" w:color="auto"/>
            <w:right w:val="none" w:sz="0" w:space="0" w:color="auto"/>
          </w:divBdr>
        </w:div>
        <w:div w:id="906262673">
          <w:marLeft w:val="0"/>
          <w:marRight w:val="0"/>
          <w:marTop w:val="0"/>
          <w:marBottom w:val="0"/>
          <w:divBdr>
            <w:top w:val="none" w:sz="0" w:space="0" w:color="auto"/>
            <w:left w:val="none" w:sz="0" w:space="0" w:color="auto"/>
            <w:bottom w:val="none" w:sz="0" w:space="0" w:color="auto"/>
            <w:right w:val="none" w:sz="0" w:space="0" w:color="auto"/>
          </w:divBdr>
        </w:div>
        <w:div w:id="906262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2</Pages>
  <Words>103</Words>
  <Characters>590</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关于资助出版《博士后文丛》学术专著的通知</dc:title>
  <dc:subject/>
  <dc:creator>WF</dc:creator>
  <cp:keywords/>
  <dc:description/>
  <cp:lastModifiedBy>Lenovo User</cp:lastModifiedBy>
  <cp:revision>22</cp:revision>
  <cp:lastPrinted>2013-09-09T01:16:00Z</cp:lastPrinted>
  <dcterms:created xsi:type="dcterms:W3CDTF">2013-09-25T00:13:00Z</dcterms:created>
  <dcterms:modified xsi:type="dcterms:W3CDTF">2013-09-25T02:16:00Z</dcterms:modified>
</cp:coreProperties>
</file>